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D344" w14:textId="467C8747" w:rsidR="00591F2E" w:rsidRPr="002E10E0" w:rsidRDefault="00BF4F63" w:rsidP="001905AF">
      <w:pPr>
        <w:pStyle w:val="Default"/>
        <w:spacing w:before="120" w:after="240"/>
        <w:jc w:val="center"/>
        <w:rPr>
          <w:rFonts w:ascii="Arial" w:hAnsi="Arial" w:cs="Arial"/>
          <w:b/>
          <w:color w:val="0199D6"/>
          <w:sz w:val="32"/>
          <w:szCs w:val="32"/>
        </w:rPr>
      </w:pPr>
      <w:r w:rsidRPr="002E10E0">
        <w:rPr>
          <w:rFonts w:ascii="Arial" w:hAnsi="Arial" w:cs="Arial"/>
          <w:b/>
          <w:color w:val="0199D6"/>
          <w:sz w:val="32"/>
          <w:szCs w:val="32"/>
        </w:rPr>
        <w:t>Referee Form</w:t>
      </w:r>
      <w:r w:rsidRPr="002E10E0">
        <w:rPr>
          <w:rFonts w:ascii="Arial" w:hAnsi="Arial" w:cs="Arial"/>
          <w:b/>
          <w:color w:val="0199D6"/>
          <w:sz w:val="32"/>
          <w:szCs w:val="32"/>
        </w:rPr>
        <w:br/>
      </w:r>
      <w:r w:rsidR="004C11F9" w:rsidRPr="002E10E0">
        <w:rPr>
          <w:rFonts w:ascii="Arial" w:hAnsi="Arial" w:cs="Arial"/>
          <w:b/>
          <w:color w:val="0199D6"/>
          <w:sz w:val="32"/>
          <w:szCs w:val="32"/>
        </w:rPr>
        <w:t>Energy</w:t>
      </w:r>
      <w:r w:rsidR="00216445" w:rsidRPr="002E10E0">
        <w:rPr>
          <w:rFonts w:ascii="Arial" w:hAnsi="Arial" w:cs="Arial"/>
          <w:b/>
          <w:color w:val="0199D6"/>
          <w:sz w:val="32"/>
          <w:szCs w:val="32"/>
        </w:rPr>
        <w:t xml:space="preserve"> </w:t>
      </w:r>
      <w:r w:rsidR="004C11F9" w:rsidRPr="002E10E0">
        <w:rPr>
          <w:rFonts w:ascii="Arial" w:hAnsi="Arial" w:cs="Arial"/>
          <w:b/>
          <w:color w:val="0199D6"/>
          <w:sz w:val="32"/>
          <w:szCs w:val="32"/>
        </w:rPr>
        <w:t xml:space="preserve">Master </w:t>
      </w:r>
      <w:r w:rsidR="00C34DB1" w:rsidRPr="002E10E0">
        <w:rPr>
          <w:rFonts w:ascii="Arial" w:hAnsi="Arial" w:cs="Arial"/>
          <w:b/>
          <w:color w:val="0199D6"/>
          <w:sz w:val="32"/>
          <w:szCs w:val="32"/>
        </w:rPr>
        <w:t>Continuous Commissioning Specialist</w:t>
      </w:r>
    </w:p>
    <w:p w14:paraId="6EF2D345" w14:textId="5BC9342A" w:rsidR="00615B70" w:rsidRPr="000C48A1" w:rsidRDefault="004C11F9" w:rsidP="00A05B7C">
      <w:pPr>
        <w:spacing w:before="120" w:after="120"/>
        <w:ind w:right="-172"/>
        <w:rPr>
          <w:rFonts w:ascii="Arial" w:hAnsi="Arial" w:cs="Arial"/>
        </w:rPr>
      </w:pPr>
      <w:r w:rsidRPr="000C48A1">
        <w:rPr>
          <w:rFonts w:ascii="Arial" w:hAnsi="Arial" w:cs="Arial"/>
        </w:rPr>
        <w:t>Accreditation</w:t>
      </w:r>
      <w:r w:rsidR="00591F2E" w:rsidRPr="000C48A1">
        <w:rPr>
          <w:rFonts w:ascii="Arial" w:hAnsi="Arial" w:cs="Arial"/>
        </w:rPr>
        <w:t xml:space="preserve"> as a</w:t>
      </w:r>
      <w:r w:rsidRPr="000C48A1">
        <w:rPr>
          <w:rFonts w:ascii="Arial" w:hAnsi="Arial" w:cs="Arial"/>
        </w:rPr>
        <w:t xml:space="preserve">n </w:t>
      </w:r>
      <w:r w:rsidRPr="002E10E0">
        <w:rPr>
          <w:rFonts w:ascii="Arial" w:hAnsi="Arial" w:cs="Arial"/>
          <w:iCs/>
        </w:rPr>
        <w:t>Energy</w:t>
      </w:r>
      <w:r w:rsidR="002E10E0">
        <w:rPr>
          <w:rFonts w:ascii="Arial" w:hAnsi="Arial" w:cs="Arial"/>
          <w:iCs/>
        </w:rPr>
        <w:t xml:space="preserve"> </w:t>
      </w:r>
      <w:r w:rsidRPr="002E10E0">
        <w:rPr>
          <w:rFonts w:ascii="Arial" w:hAnsi="Arial" w:cs="Arial"/>
          <w:iCs/>
        </w:rPr>
        <w:t xml:space="preserve">Master </w:t>
      </w:r>
      <w:r w:rsidR="00C34DB1" w:rsidRPr="002E10E0">
        <w:rPr>
          <w:rFonts w:ascii="Arial" w:hAnsi="Arial" w:cs="Arial"/>
          <w:iCs/>
        </w:rPr>
        <w:t>Continuous Commissioning Specialist</w:t>
      </w:r>
      <w:r w:rsidR="00074B23" w:rsidRPr="000C48A1">
        <w:rPr>
          <w:rFonts w:ascii="Arial" w:hAnsi="Arial" w:cs="Arial"/>
        </w:rPr>
        <w:t xml:space="preserve"> </w:t>
      </w:r>
      <w:r w:rsidR="00591F2E" w:rsidRPr="000C48A1">
        <w:rPr>
          <w:rFonts w:ascii="Arial" w:hAnsi="Arial" w:cs="Arial"/>
        </w:rPr>
        <w:t xml:space="preserve">requires evidence of current competence in </w:t>
      </w:r>
      <w:r w:rsidR="00C778A7">
        <w:rPr>
          <w:rFonts w:ascii="Arial" w:hAnsi="Arial" w:cs="Arial"/>
        </w:rPr>
        <w:t>Continuous Commissioning</w:t>
      </w:r>
      <w:r w:rsidR="00BF6492" w:rsidRPr="000C48A1">
        <w:rPr>
          <w:rFonts w:ascii="Arial" w:hAnsi="Arial" w:cs="Arial"/>
        </w:rPr>
        <w:t>.</w:t>
      </w:r>
      <w:r w:rsidR="00A97584" w:rsidRPr="000C48A1">
        <w:rPr>
          <w:rFonts w:ascii="Arial" w:hAnsi="Arial" w:cs="Arial"/>
        </w:rPr>
        <w:t xml:space="preserve"> Part of that evid</w:t>
      </w:r>
      <w:r w:rsidR="00A05B7C" w:rsidRPr="000C48A1">
        <w:rPr>
          <w:rFonts w:ascii="Arial" w:hAnsi="Arial" w:cs="Arial"/>
        </w:rPr>
        <w:t>ence is a Competency Self As</w:t>
      </w:r>
      <w:r w:rsidR="00591F2E" w:rsidRPr="000C48A1">
        <w:rPr>
          <w:rFonts w:ascii="Arial" w:hAnsi="Arial" w:cs="Arial"/>
        </w:rPr>
        <w:t>sessment provided by the applicant</w:t>
      </w:r>
      <w:r w:rsidRPr="000C48A1">
        <w:rPr>
          <w:rFonts w:ascii="Arial" w:hAnsi="Arial" w:cs="Arial"/>
        </w:rPr>
        <w:t>.</w:t>
      </w:r>
    </w:p>
    <w:p w14:paraId="6EF2D346" w14:textId="353383F7" w:rsidR="00591F2E" w:rsidRPr="000C48A1" w:rsidRDefault="00591F2E" w:rsidP="00A05B7C">
      <w:pPr>
        <w:spacing w:before="120" w:after="120"/>
        <w:ind w:right="-172"/>
        <w:rPr>
          <w:rFonts w:ascii="Arial" w:hAnsi="Arial" w:cs="Arial"/>
        </w:rPr>
      </w:pPr>
      <w:r w:rsidRPr="000C48A1">
        <w:rPr>
          <w:rFonts w:ascii="Arial" w:hAnsi="Arial" w:cs="Arial"/>
        </w:rPr>
        <w:t>A refer</w:t>
      </w:r>
      <w:r w:rsidR="00A97584" w:rsidRPr="000C48A1">
        <w:rPr>
          <w:rFonts w:ascii="Arial" w:hAnsi="Arial" w:cs="Arial"/>
        </w:rPr>
        <w:t>ee’s review of t</w:t>
      </w:r>
      <w:r w:rsidR="00A05B7C" w:rsidRPr="000C48A1">
        <w:rPr>
          <w:rFonts w:ascii="Arial" w:hAnsi="Arial" w:cs="Arial"/>
        </w:rPr>
        <w:t xml:space="preserve">he applicant’s </w:t>
      </w:r>
      <w:r w:rsidR="00A05B7C" w:rsidRPr="000C48A1">
        <w:rPr>
          <w:rFonts w:ascii="Arial" w:hAnsi="Arial" w:cs="Arial"/>
          <w:i/>
        </w:rPr>
        <w:t>Competency Self A</w:t>
      </w:r>
      <w:r w:rsidRPr="000C48A1">
        <w:rPr>
          <w:rFonts w:ascii="Arial" w:hAnsi="Arial" w:cs="Arial"/>
          <w:i/>
        </w:rPr>
        <w:t>sse</w:t>
      </w:r>
      <w:r w:rsidR="00A97584" w:rsidRPr="000C48A1">
        <w:rPr>
          <w:rFonts w:ascii="Arial" w:hAnsi="Arial" w:cs="Arial"/>
          <w:i/>
        </w:rPr>
        <w:t xml:space="preserve">ssment </w:t>
      </w:r>
      <w:r w:rsidR="00592610" w:rsidRPr="000C48A1">
        <w:rPr>
          <w:rFonts w:ascii="Arial" w:hAnsi="Arial" w:cs="Arial"/>
          <w:i/>
        </w:rPr>
        <w:t>Form</w:t>
      </w:r>
      <w:r w:rsidR="00592610" w:rsidRPr="000C48A1">
        <w:rPr>
          <w:rFonts w:ascii="Arial" w:hAnsi="Arial" w:cs="Arial"/>
        </w:rPr>
        <w:t xml:space="preserve"> </w:t>
      </w:r>
      <w:r w:rsidR="00A97584" w:rsidRPr="000C48A1">
        <w:rPr>
          <w:rFonts w:ascii="Arial" w:hAnsi="Arial" w:cs="Arial"/>
        </w:rPr>
        <w:t xml:space="preserve">is required for the </w:t>
      </w:r>
      <w:r w:rsidRPr="000C48A1">
        <w:rPr>
          <w:rFonts w:ascii="Arial" w:hAnsi="Arial" w:cs="Arial"/>
        </w:rPr>
        <w:t xml:space="preserve">assessment of each </w:t>
      </w:r>
      <w:r w:rsidR="00A97584" w:rsidRPr="000C48A1">
        <w:rPr>
          <w:rFonts w:ascii="Arial" w:hAnsi="Arial" w:cs="Arial"/>
        </w:rPr>
        <w:t>Energy</w:t>
      </w:r>
      <w:r w:rsidR="002E10E0">
        <w:rPr>
          <w:rFonts w:ascii="Arial" w:hAnsi="Arial" w:cs="Arial"/>
        </w:rPr>
        <w:t xml:space="preserve"> </w:t>
      </w:r>
      <w:r w:rsidR="00A97584" w:rsidRPr="000C48A1">
        <w:rPr>
          <w:rFonts w:ascii="Arial" w:hAnsi="Arial" w:cs="Arial"/>
        </w:rPr>
        <w:t xml:space="preserve">Master </w:t>
      </w:r>
      <w:r w:rsidR="00A05B7C" w:rsidRPr="000C48A1">
        <w:rPr>
          <w:rFonts w:ascii="Arial" w:hAnsi="Arial" w:cs="Arial"/>
        </w:rPr>
        <w:t>application. This</w:t>
      </w:r>
      <w:r w:rsidRPr="000C48A1">
        <w:rPr>
          <w:rFonts w:ascii="Arial" w:hAnsi="Arial" w:cs="Arial"/>
        </w:rPr>
        <w:t xml:space="preserve"> </w:t>
      </w:r>
      <w:r w:rsidR="00A97584" w:rsidRPr="000C48A1">
        <w:rPr>
          <w:rFonts w:ascii="Arial" w:hAnsi="Arial" w:cs="Arial"/>
          <w:i/>
        </w:rPr>
        <w:t>Referee Form</w:t>
      </w:r>
      <w:r w:rsidR="00A97584" w:rsidRPr="000C48A1">
        <w:rPr>
          <w:rFonts w:ascii="Arial" w:hAnsi="Arial" w:cs="Arial"/>
        </w:rPr>
        <w:t xml:space="preserve"> pro</w:t>
      </w:r>
      <w:r w:rsidRPr="000C48A1">
        <w:rPr>
          <w:rFonts w:ascii="Arial" w:hAnsi="Arial" w:cs="Arial"/>
        </w:rPr>
        <w:t xml:space="preserve">vides the means for a referee to record that review.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02"/>
      </w:tblGrid>
      <w:tr w:rsidR="00591F2E" w:rsidRPr="0026150F" w14:paraId="6EF2D349" w14:textId="77777777" w:rsidTr="006E021C">
        <w:tc>
          <w:tcPr>
            <w:tcW w:w="3936" w:type="dxa"/>
            <w:shd w:val="clear" w:color="auto" w:fill="D9D9D9" w:themeFill="background1" w:themeFillShade="D9"/>
            <w:vAlign w:val="center"/>
          </w:tcPr>
          <w:p w14:paraId="6EF2D347" w14:textId="77777777" w:rsidR="00591F2E" w:rsidRPr="0026150F" w:rsidRDefault="00A97584" w:rsidP="00A05B7C">
            <w:pPr>
              <w:pStyle w:val="IPENZBodyText"/>
              <w:spacing w:before="120" w:after="120"/>
              <w:ind w:right="-172"/>
              <w:jc w:val="left"/>
              <w:rPr>
                <w:rFonts w:cs="Arial"/>
                <w:b/>
                <w:szCs w:val="20"/>
              </w:rPr>
            </w:pPr>
            <w:r w:rsidRPr="0026150F">
              <w:rPr>
                <w:rFonts w:cs="Arial"/>
                <w:b/>
                <w:szCs w:val="20"/>
              </w:rPr>
              <w:t>Applicant</w:t>
            </w:r>
            <w:r w:rsidR="00EC5D32" w:rsidRPr="0026150F">
              <w:rPr>
                <w:rFonts w:cs="Arial"/>
                <w:b/>
                <w:szCs w:val="20"/>
              </w:rPr>
              <w:t>s Full Name</w:t>
            </w:r>
            <w:r w:rsidR="00591F2E" w:rsidRPr="0026150F">
              <w:rPr>
                <w:rFonts w:cs="Arial"/>
                <w:b/>
                <w:szCs w:val="20"/>
              </w:rPr>
              <w:t>:</w:t>
            </w:r>
          </w:p>
        </w:tc>
        <w:tc>
          <w:tcPr>
            <w:tcW w:w="5102" w:type="dxa"/>
            <w:shd w:val="clear" w:color="auto" w:fill="auto"/>
            <w:vAlign w:val="center"/>
          </w:tcPr>
          <w:p w14:paraId="6EF2D348" w14:textId="77777777" w:rsidR="00591F2E" w:rsidRPr="0026150F" w:rsidRDefault="00591F2E" w:rsidP="0026150F">
            <w:pPr>
              <w:pStyle w:val="IPENZBodyText"/>
              <w:tabs>
                <w:tab w:val="left" w:pos="2767"/>
              </w:tabs>
              <w:spacing w:before="120" w:after="120"/>
              <w:ind w:right="-172"/>
              <w:jc w:val="left"/>
              <w:rPr>
                <w:rFonts w:cs="Arial"/>
                <w:szCs w:val="20"/>
              </w:rPr>
            </w:pPr>
          </w:p>
        </w:tc>
      </w:tr>
      <w:tr w:rsidR="00591F2E" w:rsidRPr="0026150F" w14:paraId="6EF2D34C" w14:textId="77777777" w:rsidTr="006E021C">
        <w:tc>
          <w:tcPr>
            <w:tcW w:w="3936" w:type="dxa"/>
            <w:shd w:val="clear" w:color="auto" w:fill="D9D9D9" w:themeFill="background1" w:themeFillShade="D9"/>
            <w:vAlign w:val="center"/>
          </w:tcPr>
          <w:p w14:paraId="6EF2D34A" w14:textId="77777777" w:rsidR="00591F2E" w:rsidRPr="0026150F" w:rsidRDefault="00EC5D32" w:rsidP="00EC5D32">
            <w:pPr>
              <w:pStyle w:val="IPENZBodyText"/>
              <w:spacing w:before="120" w:after="120"/>
              <w:ind w:right="-172"/>
              <w:jc w:val="left"/>
              <w:rPr>
                <w:rFonts w:cs="Arial"/>
                <w:b/>
                <w:szCs w:val="20"/>
              </w:rPr>
            </w:pPr>
            <w:r w:rsidRPr="0026150F">
              <w:rPr>
                <w:rFonts w:cs="Arial"/>
                <w:b/>
                <w:szCs w:val="20"/>
              </w:rPr>
              <w:t xml:space="preserve">Referee’s </w:t>
            </w:r>
            <w:r w:rsidR="00A97584" w:rsidRPr="0026150F">
              <w:rPr>
                <w:rFonts w:cs="Arial"/>
                <w:b/>
                <w:szCs w:val="20"/>
              </w:rPr>
              <w:t xml:space="preserve">Full </w:t>
            </w:r>
            <w:r w:rsidR="009B55BF" w:rsidRPr="0026150F">
              <w:rPr>
                <w:rFonts w:cs="Arial"/>
                <w:b/>
                <w:szCs w:val="20"/>
              </w:rPr>
              <w:t>N</w:t>
            </w:r>
            <w:r w:rsidR="00A97584" w:rsidRPr="0026150F">
              <w:rPr>
                <w:rFonts w:cs="Arial"/>
                <w:b/>
                <w:szCs w:val="20"/>
              </w:rPr>
              <w:t>ame</w:t>
            </w:r>
            <w:r w:rsidR="00591F2E" w:rsidRPr="0026150F">
              <w:rPr>
                <w:rFonts w:cs="Arial"/>
                <w:b/>
                <w:szCs w:val="20"/>
              </w:rPr>
              <w:t>:</w:t>
            </w:r>
          </w:p>
        </w:tc>
        <w:tc>
          <w:tcPr>
            <w:tcW w:w="5102" w:type="dxa"/>
            <w:shd w:val="clear" w:color="auto" w:fill="auto"/>
            <w:vAlign w:val="center"/>
          </w:tcPr>
          <w:p w14:paraId="6EF2D34B" w14:textId="77777777" w:rsidR="00591F2E" w:rsidRPr="0026150F" w:rsidRDefault="00591F2E" w:rsidP="00A05B7C">
            <w:pPr>
              <w:pStyle w:val="IPENZBodyText"/>
              <w:tabs>
                <w:tab w:val="left" w:pos="2767"/>
              </w:tabs>
              <w:spacing w:before="120" w:after="120"/>
              <w:ind w:right="-172"/>
              <w:jc w:val="left"/>
              <w:rPr>
                <w:rFonts w:cs="Arial"/>
                <w:szCs w:val="20"/>
              </w:rPr>
            </w:pPr>
          </w:p>
        </w:tc>
      </w:tr>
      <w:tr w:rsidR="006E021C" w:rsidRPr="0026150F" w14:paraId="6EF2D34F" w14:textId="77777777" w:rsidTr="006E021C">
        <w:tc>
          <w:tcPr>
            <w:tcW w:w="3936" w:type="dxa"/>
            <w:shd w:val="clear" w:color="auto" w:fill="D9D9D9" w:themeFill="background1" w:themeFillShade="D9"/>
            <w:vAlign w:val="center"/>
          </w:tcPr>
          <w:p w14:paraId="6EF2D34D" w14:textId="77777777" w:rsidR="006E021C" w:rsidRPr="0026150F" w:rsidRDefault="006E021C" w:rsidP="00EC5D32">
            <w:pPr>
              <w:pStyle w:val="IPENZBodyText"/>
              <w:spacing w:before="120" w:after="120"/>
              <w:ind w:right="-172"/>
              <w:jc w:val="left"/>
              <w:rPr>
                <w:rFonts w:cs="Arial"/>
                <w:b/>
                <w:szCs w:val="20"/>
              </w:rPr>
            </w:pPr>
            <w:r w:rsidRPr="0026150F">
              <w:rPr>
                <w:rFonts w:cs="Arial"/>
                <w:b/>
                <w:szCs w:val="20"/>
              </w:rPr>
              <w:t>Referee’s Job Title:</w:t>
            </w:r>
          </w:p>
        </w:tc>
        <w:tc>
          <w:tcPr>
            <w:tcW w:w="5102" w:type="dxa"/>
            <w:shd w:val="clear" w:color="auto" w:fill="auto"/>
            <w:vAlign w:val="center"/>
          </w:tcPr>
          <w:p w14:paraId="6EF2D34E" w14:textId="77777777" w:rsidR="006E021C" w:rsidRPr="0026150F" w:rsidRDefault="006E021C" w:rsidP="00A05B7C">
            <w:pPr>
              <w:pStyle w:val="IPENZBodyText"/>
              <w:tabs>
                <w:tab w:val="left" w:pos="2767"/>
              </w:tabs>
              <w:spacing w:before="120" w:after="120"/>
              <w:ind w:right="-172"/>
              <w:jc w:val="left"/>
              <w:rPr>
                <w:rFonts w:cs="Arial"/>
                <w:szCs w:val="20"/>
              </w:rPr>
            </w:pPr>
          </w:p>
        </w:tc>
      </w:tr>
      <w:tr w:rsidR="006E021C" w:rsidRPr="0026150F" w14:paraId="6EF2D352" w14:textId="77777777" w:rsidTr="006E021C">
        <w:tc>
          <w:tcPr>
            <w:tcW w:w="3936" w:type="dxa"/>
            <w:shd w:val="clear" w:color="auto" w:fill="D9D9D9" w:themeFill="background1" w:themeFillShade="D9"/>
            <w:vAlign w:val="center"/>
          </w:tcPr>
          <w:p w14:paraId="6EF2D350" w14:textId="77777777" w:rsidR="006E021C" w:rsidRPr="0026150F" w:rsidRDefault="006E021C" w:rsidP="006E021C">
            <w:pPr>
              <w:pStyle w:val="IPENZBodyText"/>
              <w:spacing w:before="120" w:after="120"/>
              <w:ind w:right="-172"/>
              <w:jc w:val="left"/>
              <w:rPr>
                <w:rFonts w:cs="Arial"/>
                <w:b/>
                <w:szCs w:val="20"/>
              </w:rPr>
            </w:pPr>
            <w:r w:rsidRPr="0026150F">
              <w:rPr>
                <w:rFonts w:cs="Arial"/>
                <w:b/>
                <w:szCs w:val="20"/>
              </w:rPr>
              <w:t>Referee’s Relationship to Applicant:</w:t>
            </w:r>
          </w:p>
        </w:tc>
        <w:tc>
          <w:tcPr>
            <w:tcW w:w="5102" w:type="dxa"/>
            <w:shd w:val="clear" w:color="auto" w:fill="auto"/>
            <w:vAlign w:val="center"/>
          </w:tcPr>
          <w:p w14:paraId="6EF2D351" w14:textId="77777777" w:rsidR="006E021C" w:rsidRPr="0026150F" w:rsidRDefault="006E021C" w:rsidP="00A05B7C">
            <w:pPr>
              <w:pStyle w:val="IPENZBodyText"/>
              <w:tabs>
                <w:tab w:val="left" w:pos="2767"/>
              </w:tabs>
              <w:spacing w:before="120" w:after="120"/>
              <w:ind w:right="-172"/>
              <w:jc w:val="left"/>
              <w:rPr>
                <w:rFonts w:cs="Arial"/>
                <w:szCs w:val="20"/>
              </w:rPr>
            </w:pPr>
          </w:p>
        </w:tc>
      </w:tr>
      <w:tr w:rsidR="0026150F" w:rsidRPr="0026150F" w14:paraId="6EF2D355" w14:textId="77777777" w:rsidTr="006E021C">
        <w:tc>
          <w:tcPr>
            <w:tcW w:w="3936" w:type="dxa"/>
            <w:shd w:val="clear" w:color="auto" w:fill="D9D9D9" w:themeFill="background1" w:themeFillShade="D9"/>
            <w:vAlign w:val="center"/>
          </w:tcPr>
          <w:p w14:paraId="6EF2D353" w14:textId="77777777" w:rsidR="0026150F" w:rsidRPr="0026150F" w:rsidRDefault="0026150F" w:rsidP="006E021C">
            <w:pPr>
              <w:pStyle w:val="IPENZBodyText"/>
              <w:spacing w:before="120" w:after="120"/>
              <w:ind w:right="-172"/>
              <w:jc w:val="left"/>
              <w:rPr>
                <w:rFonts w:cs="Arial"/>
                <w:b/>
                <w:szCs w:val="20"/>
              </w:rPr>
            </w:pPr>
            <w:r w:rsidRPr="0026150F">
              <w:rPr>
                <w:rFonts w:cs="Arial"/>
                <w:b/>
                <w:szCs w:val="20"/>
              </w:rPr>
              <w:t>Referee’s Phone No:</w:t>
            </w:r>
          </w:p>
        </w:tc>
        <w:tc>
          <w:tcPr>
            <w:tcW w:w="5102" w:type="dxa"/>
            <w:shd w:val="clear" w:color="auto" w:fill="auto"/>
            <w:vAlign w:val="center"/>
          </w:tcPr>
          <w:p w14:paraId="6EF2D354" w14:textId="77777777" w:rsidR="0026150F" w:rsidRPr="0026150F" w:rsidRDefault="0026150F" w:rsidP="00A05B7C">
            <w:pPr>
              <w:pStyle w:val="IPENZBodyText"/>
              <w:tabs>
                <w:tab w:val="left" w:pos="2767"/>
              </w:tabs>
              <w:spacing w:before="120" w:after="120"/>
              <w:ind w:right="-172"/>
              <w:jc w:val="left"/>
              <w:rPr>
                <w:rFonts w:cs="Arial"/>
                <w:szCs w:val="20"/>
              </w:rPr>
            </w:pPr>
          </w:p>
        </w:tc>
      </w:tr>
      <w:tr w:rsidR="0026150F" w:rsidRPr="0026150F" w14:paraId="6EF2D358" w14:textId="77777777" w:rsidTr="006E021C">
        <w:tc>
          <w:tcPr>
            <w:tcW w:w="3936" w:type="dxa"/>
            <w:shd w:val="clear" w:color="auto" w:fill="D9D9D9" w:themeFill="background1" w:themeFillShade="D9"/>
            <w:vAlign w:val="center"/>
          </w:tcPr>
          <w:p w14:paraId="6EF2D356" w14:textId="77777777" w:rsidR="0026150F" w:rsidRPr="0026150F" w:rsidRDefault="0026150F" w:rsidP="006E021C">
            <w:pPr>
              <w:pStyle w:val="IPENZBodyText"/>
              <w:spacing w:before="120" w:after="120"/>
              <w:ind w:right="-172"/>
              <w:jc w:val="left"/>
              <w:rPr>
                <w:rFonts w:cs="Arial"/>
                <w:b/>
                <w:szCs w:val="20"/>
              </w:rPr>
            </w:pPr>
            <w:r w:rsidRPr="0026150F">
              <w:rPr>
                <w:rFonts w:cs="Arial"/>
                <w:b/>
                <w:szCs w:val="20"/>
              </w:rPr>
              <w:t>Referee’s email:</w:t>
            </w:r>
          </w:p>
        </w:tc>
        <w:tc>
          <w:tcPr>
            <w:tcW w:w="5102" w:type="dxa"/>
            <w:shd w:val="clear" w:color="auto" w:fill="auto"/>
            <w:vAlign w:val="center"/>
          </w:tcPr>
          <w:p w14:paraId="6EF2D357" w14:textId="77777777" w:rsidR="0026150F" w:rsidRPr="0026150F" w:rsidRDefault="0026150F" w:rsidP="00A05B7C">
            <w:pPr>
              <w:pStyle w:val="IPENZBodyText"/>
              <w:tabs>
                <w:tab w:val="left" w:pos="2767"/>
              </w:tabs>
              <w:spacing w:before="120" w:after="120"/>
              <w:ind w:right="-172"/>
              <w:jc w:val="left"/>
              <w:rPr>
                <w:rFonts w:cs="Arial"/>
                <w:szCs w:val="20"/>
              </w:rPr>
            </w:pPr>
          </w:p>
        </w:tc>
      </w:tr>
    </w:tbl>
    <w:p w14:paraId="6EF2D359" w14:textId="77777777" w:rsidR="00A05B7C" w:rsidRPr="0026150F" w:rsidRDefault="00A05B7C" w:rsidP="00A05B7C">
      <w:pPr>
        <w:spacing w:before="120" w:after="120"/>
        <w:ind w:right="-172"/>
        <w:rPr>
          <w:rFonts w:ascii="Arial" w:hAnsi="Arial" w:cs="Arial"/>
          <w:b/>
        </w:rPr>
      </w:pPr>
      <w:r w:rsidRPr="0026150F">
        <w:rPr>
          <w:rFonts w:ascii="Arial" w:hAnsi="Arial" w:cs="Arial"/>
          <w:b/>
        </w:rPr>
        <w:t>Referee’s Declaration:</w:t>
      </w:r>
    </w:p>
    <w:p w14:paraId="6EF2D35A" w14:textId="77777777" w:rsidR="00615B70" w:rsidRPr="000C48A1" w:rsidRDefault="00591F2E" w:rsidP="00A05B7C">
      <w:pPr>
        <w:spacing w:before="120" w:after="120"/>
        <w:ind w:right="-172"/>
        <w:rPr>
          <w:rFonts w:ascii="Arial" w:hAnsi="Arial" w:cs="Arial"/>
        </w:rPr>
      </w:pPr>
      <w:r w:rsidRPr="000C48A1">
        <w:rPr>
          <w:rFonts w:ascii="Arial" w:hAnsi="Arial" w:cs="Arial"/>
        </w:rPr>
        <w:t xml:space="preserve">I declare that I </w:t>
      </w:r>
      <w:r w:rsidR="00A97584" w:rsidRPr="000C48A1">
        <w:rPr>
          <w:rFonts w:ascii="Arial" w:hAnsi="Arial" w:cs="Arial"/>
        </w:rPr>
        <w:t xml:space="preserve">have </w:t>
      </w:r>
      <w:r w:rsidRPr="000C48A1">
        <w:rPr>
          <w:rFonts w:ascii="Arial" w:hAnsi="Arial" w:cs="Arial"/>
        </w:rPr>
        <w:t xml:space="preserve">completed the review of the </w:t>
      </w:r>
      <w:r w:rsidR="00A97584" w:rsidRPr="000C48A1">
        <w:rPr>
          <w:rFonts w:ascii="Arial" w:hAnsi="Arial" w:cs="Arial"/>
        </w:rPr>
        <w:t xml:space="preserve">applicant’s </w:t>
      </w:r>
      <w:r w:rsidR="00A97584" w:rsidRPr="000C48A1">
        <w:rPr>
          <w:rFonts w:ascii="Arial" w:hAnsi="Arial" w:cs="Arial"/>
          <w:i/>
        </w:rPr>
        <w:t>Competency S</w:t>
      </w:r>
      <w:r w:rsidR="00033D00" w:rsidRPr="000C48A1">
        <w:rPr>
          <w:rFonts w:ascii="Arial" w:hAnsi="Arial" w:cs="Arial"/>
          <w:i/>
        </w:rPr>
        <w:t>elf Assessment Form</w:t>
      </w:r>
      <w:r w:rsidR="00033D00" w:rsidRPr="000C48A1">
        <w:rPr>
          <w:rFonts w:ascii="Arial" w:hAnsi="Arial" w:cs="Arial"/>
        </w:rPr>
        <w:t xml:space="preserve">. </w:t>
      </w:r>
      <w:r w:rsidR="0026150F">
        <w:rPr>
          <w:rFonts w:ascii="Arial" w:hAnsi="Arial" w:cs="Arial"/>
        </w:rPr>
        <w:t xml:space="preserve"> </w:t>
      </w:r>
      <w:r w:rsidRPr="000C48A1">
        <w:rPr>
          <w:rFonts w:ascii="Arial" w:hAnsi="Arial" w:cs="Arial"/>
        </w:rPr>
        <w:t xml:space="preserve">This constitutes my personal and independent evaluation of the applicant’s competence in regard to the elements and the statements included in the applicant’s </w:t>
      </w:r>
      <w:r w:rsidR="00033D00" w:rsidRPr="000C48A1">
        <w:rPr>
          <w:rFonts w:ascii="Arial" w:hAnsi="Arial" w:cs="Arial"/>
        </w:rPr>
        <w:t xml:space="preserve">Self </w:t>
      </w:r>
      <w:r w:rsidR="00FA63E9" w:rsidRPr="000C48A1">
        <w:rPr>
          <w:rFonts w:ascii="Arial" w:hAnsi="Arial" w:cs="Arial"/>
        </w:rPr>
        <w:t>Assessment.</w:t>
      </w:r>
    </w:p>
    <w:p w14:paraId="6EF2D35B" w14:textId="77777777" w:rsidR="00591F2E" w:rsidRPr="000C48A1" w:rsidRDefault="00591F2E" w:rsidP="00A05B7C">
      <w:pPr>
        <w:spacing w:before="120" w:after="120"/>
        <w:ind w:right="-172"/>
        <w:rPr>
          <w:rFonts w:ascii="Arial" w:hAnsi="Arial" w:cs="Arial"/>
        </w:rPr>
      </w:pPr>
      <w:r w:rsidRPr="000C48A1">
        <w:rPr>
          <w:rFonts w:ascii="Arial" w:hAnsi="Arial" w:cs="Arial"/>
        </w:rPr>
        <w:t>Where I consider I am unable to provide a valid evaluation for a specific element my comm</w:t>
      </w:r>
      <w:r w:rsidR="00033D00" w:rsidRPr="000C48A1">
        <w:rPr>
          <w:rFonts w:ascii="Arial" w:hAnsi="Arial" w:cs="Arial"/>
        </w:rPr>
        <w:t>ents are qualified accordingly.</w:t>
      </w:r>
      <w:r w:rsidR="0026150F">
        <w:rPr>
          <w:rFonts w:ascii="Arial" w:hAnsi="Arial" w:cs="Arial"/>
        </w:rPr>
        <w:t xml:space="preserve"> </w:t>
      </w:r>
      <w:r w:rsidRPr="000C48A1">
        <w:rPr>
          <w:rFonts w:ascii="Arial" w:hAnsi="Arial" w:cs="Arial"/>
        </w:rPr>
        <w:t xml:space="preserve"> I understand that the EMANZ assessors may contact me personally by telephone or other means, and agree to clarify, expand or provide any additional information required by assessors to complete their assessment of the applicant. </w:t>
      </w:r>
    </w:p>
    <w:p w14:paraId="6EF2D35C" w14:textId="1BDE680B" w:rsidR="00591F2E" w:rsidRPr="000C48A1" w:rsidRDefault="00591F2E" w:rsidP="00A05B7C">
      <w:pPr>
        <w:spacing w:before="120" w:after="120"/>
        <w:ind w:right="-172"/>
        <w:rPr>
          <w:rFonts w:ascii="Arial" w:hAnsi="Arial" w:cs="Arial"/>
        </w:rPr>
      </w:pPr>
      <w:r w:rsidRPr="000C48A1">
        <w:rPr>
          <w:rFonts w:ascii="Arial" w:hAnsi="Arial" w:cs="Arial"/>
        </w:rPr>
        <w:t xml:space="preserve">This information is provided to </w:t>
      </w:r>
      <w:r w:rsidR="002E10E0">
        <w:rPr>
          <w:rFonts w:ascii="Arial" w:hAnsi="Arial" w:cs="Arial"/>
        </w:rPr>
        <w:t>CEP</w:t>
      </w:r>
      <w:r w:rsidRPr="000C48A1">
        <w:rPr>
          <w:rFonts w:ascii="Arial" w:hAnsi="Arial" w:cs="Arial"/>
        </w:rPr>
        <w:t xml:space="preserve"> in confidence and will not be divulged to the applicant without my prior permission unless </w:t>
      </w:r>
      <w:r w:rsidR="002E10E0">
        <w:rPr>
          <w:rFonts w:ascii="Arial" w:hAnsi="Arial" w:cs="Arial"/>
        </w:rPr>
        <w:t>CEP</w:t>
      </w:r>
      <w:r w:rsidRPr="000C48A1">
        <w:rPr>
          <w:rFonts w:ascii="Arial" w:hAnsi="Arial" w:cs="Arial"/>
        </w:rPr>
        <w:t xml:space="preserve"> is required to do this by law. </w:t>
      </w:r>
    </w:p>
    <w:p w14:paraId="6EF2D35D" w14:textId="57266727" w:rsidR="00591F2E" w:rsidRPr="000C48A1" w:rsidRDefault="00591F2E" w:rsidP="00A05B7C">
      <w:pPr>
        <w:spacing w:before="120" w:after="120"/>
        <w:ind w:right="-172"/>
        <w:rPr>
          <w:rFonts w:ascii="Arial" w:hAnsi="Arial" w:cs="Arial"/>
        </w:rPr>
      </w:pPr>
      <w:r w:rsidRPr="000C48A1">
        <w:rPr>
          <w:rFonts w:ascii="Arial" w:hAnsi="Arial" w:cs="Arial"/>
        </w:rPr>
        <w:t xml:space="preserve">I have not shown or divulged the content of my review to the applicant. However, I reserve the right to disclose some or all of the review to the applicant after submitting it to </w:t>
      </w:r>
      <w:r w:rsidR="00E12941" w:rsidRPr="000C48A1">
        <w:rPr>
          <w:rFonts w:ascii="Arial" w:hAnsi="Arial" w:cs="Arial"/>
        </w:rPr>
        <w:t xml:space="preserve">the </w:t>
      </w:r>
      <w:r w:rsidR="002E10E0">
        <w:rPr>
          <w:rFonts w:ascii="Arial" w:hAnsi="Arial" w:cs="Arial"/>
        </w:rPr>
        <w:t>CEP Office</w:t>
      </w:r>
      <w:r w:rsidRPr="000C48A1">
        <w:rPr>
          <w:rFonts w:ascii="Arial" w:hAnsi="Arial" w:cs="Arial"/>
        </w:rPr>
        <w:t>.</w:t>
      </w:r>
    </w:p>
    <w:p w14:paraId="6EF2D35E" w14:textId="77777777" w:rsidR="00591F2E" w:rsidRDefault="00591F2E" w:rsidP="00A05B7C">
      <w:pPr>
        <w:spacing w:before="120" w:after="120"/>
        <w:ind w:right="-172"/>
        <w:rPr>
          <w:rFonts w:ascii="Arial" w:hAnsi="Arial" w:cs="Arial"/>
        </w:rPr>
      </w:pPr>
      <w:r w:rsidRPr="000C48A1">
        <w:rPr>
          <w:rFonts w:ascii="Arial" w:hAnsi="Arial" w:cs="Arial"/>
        </w:rPr>
        <w:t>The nature and extent of my professional contact with the applicant in the last five years is as follows: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993"/>
        <w:gridCol w:w="2551"/>
      </w:tblGrid>
      <w:tr w:rsidR="00591F2E" w:rsidRPr="000C48A1" w14:paraId="6EF2D368" w14:textId="77777777" w:rsidTr="000C48A1">
        <w:trPr>
          <w:trHeight w:val="1655"/>
        </w:trPr>
        <w:tc>
          <w:tcPr>
            <w:tcW w:w="946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14:paraId="6EF2D35F" w14:textId="77777777" w:rsidR="00591F2E" w:rsidRPr="0026150F" w:rsidRDefault="00591F2E" w:rsidP="00A05B7C">
            <w:pPr>
              <w:pStyle w:val="IPENZBodyText"/>
              <w:spacing w:before="120" w:after="120"/>
              <w:ind w:right="-172"/>
              <w:jc w:val="left"/>
              <w:rPr>
                <w:rFonts w:cs="Arial"/>
                <w:b/>
                <w:szCs w:val="20"/>
              </w:rPr>
            </w:pPr>
          </w:p>
          <w:p w14:paraId="6EF2D360" w14:textId="77777777" w:rsidR="00615B70" w:rsidRPr="0026150F" w:rsidRDefault="00615B70" w:rsidP="00A05B7C">
            <w:pPr>
              <w:pStyle w:val="IPENZBodyText"/>
              <w:spacing w:before="120" w:after="120"/>
              <w:ind w:right="-172"/>
              <w:jc w:val="left"/>
              <w:rPr>
                <w:rFonts w:cs="Arial"/>
                <w:b/>
                <w:szCs w:val="20"/>
              </w:rPr>
            </w:pPr>
          </w:p>
          <w:p w14:paraId="6EF2D361" w14:textId="77777777" w:rsidR="00F5424C" w:rsidRPr="0026150F" w:rsidRDefault="00F5424C" w:rsidP="00A05B7C">
            <w:pPr>
              <w:pStyle w:val="IPENZBodyText"/>
              <w:spacing w:before="120" w:after="120"/>
              <w:ind w:right="-172"/>
              <w:jc w:val="left"/>
              <w:rPr>
                <w:rFonts w:cs="Arial"/>
                <w:b/>
                <w:szCs w:val="20"/>
              </w:rPr>
            </w:pPr>
          </w:p>
          <w:p w14:paraId="6EF2D362" w14:textId="77777777" w:rsidR="00615B70" w:rsidRPr="0026150F" w:rsidRDefault="00615B70" w:rsidP="00A05B7C">
            <w:pPr>
              <w:pStyle w:val="IPENZBodyText"/>
              <w:spacing w:before="120" w:after="120"/>
              <w:ind w:right="-172"/>
              <w:jc w:val="left"/>
              <w:rPr>
                <w:rFonts w:cs="Arial"/>
                <w:b/>
                <w:szCs w:val="20"/>
              </w:rPr>
            </w:pPr>
          </w:p>
          <w:p w14:paraId="6EF2D363" w14:textId="77777777" w:rsidR="00615B70" w:rsidRPr="0026150F" w:rsidRDefault="00615B70" w:rsidP="00A05B7C">
            <w:pPr>
              <w:pStyle w:val="IPENZBodyText"/>
              <w:spacing w:before="120" w:after="120"/>
              <w:ind w:right="-172"/>
              <w:jc w:val="left"/>
              <w:rPr>
                <w:rFonts w:cs="Arial"/>
                <w:b/>
                <w:szCs w:val="20"/>
              </w:rPr>
            </w:pPr>
          </w:p>
          <w:p w14:paraId="6EF2D364" w14:textId="77777777" w:rsidR="00925EF4" w:rsidRPr="0026150F" w:rsidRDefault="00925EF4" w:rsidP="00A05B7C">
            <w:pPr>
              <w:pStyle w:val="IPENZBodyText"/>
              <w:spacing w:before="120" w:after="120"/>
              <w:ind w:right="-172"/>
              <w:jc w:val="left"/>
              <w:rPr>
                <w:rFonts w:cs="Arial"/>
                <w:b/>
                <w:szCs w:val="20"/>
              </w:rPr>
            </w:pPr>
          </w:p>
          <w:p w14:paraId="6EF2D365" w14:textId="77777777" w:rsidR="00033D00" w:rsidRPr="0026150F" w:rsidRDefault="00033D00" w:rsidP="00A05B7C">
            <w:pPr>
              <w:pStyle w:val="IPENZBodyText"/>
              <w:spacing w:before="120" w:after="120"/>
              <w:ind w:right="-172"/>
              <w:jc w:val="left"/>
              <w:rPr>
                <w:rFonts w:cs="Arial"/>
                <w:b/>
                <w:szCs w:val="20"/>
              </w:rPr>
            </w:pPr>
          </w:p>
          <w:p w14:paraId="6EF2D366" w14:textId="77777777" w:rsidR="00615B70" w:rsidRPr="0026150F" w:rsidRDefault="00615B70" w:rsidP="00A05B7C">
            <w:pPr>
              <w:pStyle w:val="IPENZBodyText"/>
              <w:spacing w:before="120" w:after="120"/>
              <w:ind w:right="-172"/>
              <w:jc w:val="left"/>
              <w:rPr>
                <w:rFonts w:cs="Arial"/>
                <w:b/>
                <w:szCs w:val="20"/>
              </w:rPr>
            </w:pPr>
          </w:p>
          <w:p w14:paraId="6EF2D367" w14:textId="77777777" w:rsidR="00615B70" w:rsidRPr="0026150F" w:rsidRDefault="00615B70" w:rsidP="00A05B7C">
            <w:pPr>
              <w:pStyle w:val="IPENZBodyText"/>
              <w:spacing w:before="120" w:after="120"/>
              <w:ind w:right="-172"/>
              <w:jc w:val="left"/>
              <w:rPr>
                <w:rFonts w:cs="Arial"/>
                <w:b/>
                <w:szCs w:val="20"/>
              </w:rPr>
            </w:pPr>
          </w:p>
        </w:tc>
      </w:tr>
      <w:tr w:rsidR="00591F2E" w:rsidRPr="000C48A1" w14:paraId="6EF2D36D" w14:textId="77777777" w:rsidTr="00261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397" w:type="dxa"/>
            <w:shd w:val="clear" w:color="auto" w:fill="auto"/>
            <w:vAlign w:val="center"/>
          </w:tcPr>
          <w:p w14:paraId="6EF2D369" w14:textId="77777777" w:rsidR="00591F2E" w:rsidRPr="0026150F" w:rsidRDefault="00591F2E" w:rsidP="00925EF4">
            <w:pPr>
              <w:spacing w:before="360" w:after="120"/>
              <w:ind w:right="-170"/>
              <w:rPr>
                <w:rFonts w:ascii="Arial" w:hAnsi="Arial" w:cs="Arial"/>
                <w:b/>
              </w:rPr>
            </w:pPr>
            <w:r w:rsidRPr="0026150F">
              <w:rPr>
                <w:rFonts w:ascii="Arial" w:hAnsi="Arial" w:cs="Arial"/>
                <w:b/>
              </w:rPr>
              <w:t>Referee’s Signature:</w:t>
            </w:r>
          </w:p>
        </w:tc>
        <w:tc>
          <w:tcPr>
            <w:tcW w:w="3523" w:type="dxa"/>
            <w:tcBorders>
              <w:bottom w:val="single" w:sz="4" w:space="0" w:color="auto"/>
            </w:tcBorders>
            <w:shd w:val="clear" w:color="auto" w:fill="auto"/>
            <w:vAlign w:val="center"/>
          </w:tcPr>
          <w:p w14:paraId="6EF2D36A" w14:textId="77777777" w:rsidR="00591F2E" w:rsidRPr="0026150F" w:rsidRDefault="00591F2E" w:rsidP="00925EF4">
            <w:pPr>
              <w:spacing w:before="360" w:after="120"/>
              <w:ind w:right="-170"/>
              <w:rPr>
                <w:rFonts w:ascii="Arial" w:hAnsi="Arial" w:cs="Arial"/>
                <w:b/>
              </w:rPr>
            </w:pPr>
          </w:p>
        </w:tc>
        <w:tc>
          <w:tcPr>
            <w:tcW w:w="993" w:type="dxa"/>
            <w:shd w:val="clear" w:color="auto" w:fill="auto"/>
            <w:vAlign w:val="center"/>
          </w:tcPr>
          <w:p w14:paraId="6EF2D36B" w14:textId="77777777" w:rsidR="00591F2E" w:rsidRPr="0026150F" w:rsidRDefault="00591F2E" w:rsidP="0026150F">
            <w:pPr>
              <w:spacing w:before="360" w:after="120"/>
              <w:ind w:right="-170"/>
              <w:jc w:val="right"/>
              <w:rPr>
                <w:rFonts w:ascii="Arial" w:hAnsi="Arial" w:cs="Arial"/>
                <w:b/>
              </w:rPr>
            </w:pPr>
            <w:r w:rsidRPr="0026150F">
              <w:rPr>
                <w:rFonts w:ascii="Arial" w:hAnsi="Arial" w:cs="Arial"/>
                <w:b/>
              </w:rPr>
              <w:t>Date:</w:t>
            </w:r>
          </w:p>
        </w:tc>
        <w:tc>
          <w:tcPr>
            <w:tcW w:w="2551" w:type="dxa"/>
            <w:tcBorders>
              <w:bottom w:val="single" w:sz="4" w:space="0" w:color="auto"/>
            </w:tcBorders>
            <w:shd w:val="clear" w:color="auto" w:fill="auto"/>
            <w:vAlign w:val="center"/>
          </w:tcPr>
          <w:p w14:paraId="6EF2D36C" w14:textId="77777777" w:rsidR="00591F2E" w:rsidRPr="0026150F" w:rsidRDefault="00591F2E" w:rsidP="00925EF4">
            <w:pPr>
              <w:spacing w:before="360" w:after="120"/>
              <w:ind w:right="-170"/>
              <w:rPr>
                <w:rFonts w:ascii="Arial" w:hAnsi="Arial" w:cs="Arial"/>
                <w:b/>
              </w:rPr>
            </w:pPr>
          </w:p>
        </w:tc>
      </w:tr>
    </w:tbl>
    <w:p w14:paraId="6EF2D36E" w14:textId="77777777" w:rsidR="000C48A1" w:rsidRDefault="000C48A1">
      <w:pPr>
        <w:widowControl/>
        <w:rPr>
          <w:rFonts w:ascii="Arial" w:hAnsi="Arial" w:cs="Arial"/>
          <w:b/>
          <w:color w:val="auto"/>
          <w:sz w:val="24"/>
          <w:szCs w:val="24"/>
        </w:rPr>
      </w:pPr>
      <w:r>
        <w:rPr>
          <w:rFonts w:cs="Arial"/>
          <w:smallCaps/>
        </w:rPr>
        <w:br w:type="page"/>
      </w:r>
    </w:p>
    <w:p w14:paraId="6EF2D36F" w14:textId="77777777" w:rsidR="00591F2E" w:rsidRPr="000C48A1" w:rsidRDefault="00591F2E" w:rsidP="00A05B7C">
      <w:pPr>
        <w:pStyle w:val="IPENZLevel2Heading"/>
        <w:spacing w:before="120" w:after="120"/>
        <w:ind w:right="-172"/>
        <w:rPr>
          <w:rFonts w:cs="Arial"/>
          <w:smallCaps w:val="0"/>
        </w:rPr>
      </w:pPr>
      <w:r w:rsidRPr="000C48A1">
        <w:rPr>
          <w:rFonts w:cs="Arial"/>
          <w:smallCaps w:val="0"/>
        </w:rPr>
        <w:lastRenderedPageBreak/>
        <w:t xml:space="preserve">Section A: Review of Applicant’s Competency </w:t>
      </w:r>
      <w:r w:rsidR="00636E81" w:rsidRPr="000C48A1">
        <w:rPr>
          <w:rFonts w:cs="Arial"/>
          <w:smallCaps w:val="0"/>
        </w:rPr>
        <w:t>Self A</w:t>
      </w:r>
      <w:r w:rsidRPr="000C48A1">
        <w:rPr>
          <w:rFonts w:cs="Arial"/>
          <w:smallCaps w:val="0"/>
        </w:rPr>
        <w:t>ssessment</w:t>
      </w:r>
    </w:p>
    <w:p w14:paraId="6EF2D370" w14:textId="77777777" w:rsidR="000F2731" w:rsidRDefault="00591F2E" w:rsidP="00A05B7C">
      <w:pPr>
        <w:pStyle w:val="IPENZBodyText"/>
        <w:spacing w:before="120" w:after="120"/>
        <w:ind w:right="-172"/>
        <w:jc w:val="left"/>
        <w:rPr>
          <w:rFonts w:cs="Arial"/>
          <w:szCs w:val="20"/>
        </w:rPr>
      </w:pPr>
      <w:r w:rsidRPr="000C48A1">
        <w:rPr>
          <w:rFonts w:cs="Arial"/>
          <w:szCs w:val="20"/>
        </w:rPr>
        <w:t xml:space="preserve">Please </w:t>
      </w:r>
      <w:r w:rsidR="00636E81" w:rsidRPr="000C48A1">
        <w:rPr>
          <w:rFonts w:cs="Arial"/>
          <w:szCs w:val="20"/>
        </w:rPr>
        <w:t>review</w:t>
      </w:r>
      <w:r w:rsidRPr="000C48A1">
        <w:rPr>
          <w:rFonts w:cs="Arial"/>
          <w:szCs w:val="20"/>
        </w:rPr>
        <w:t xml:space="preserve"> </w:t>
      </w:r>
      <w:r w:rsidR="00636E81" w:rsidRPr="000C48A1">
        <w:rPr>
          <w:rFonts w:cs="Arial"/>
          <w:szCs w:val="20"/>
        </w:rPr>
        <w:t xml:space="preserve">each element within </w:t>
      </w:r>
      <w:r w:rsidRPr="000C48A1">
        <w:rPr>
          <w:rFonts w:cs="Arial"/>
          <w:szCs w:val="20"/>
        </w:rPr>
        <w:t xml:space="preserve">the </w:t>
      </w:r>
      <w:r w:rsidR="00636E81" w:rsidRPr="000C48A1">
        <w:rPr>
          <w:rFonts w:cs="Arial"/>
          <w:szCs w:val="20"/>
        </w:rPr>
        <w:t>applicant’s</w:t>
      </w:r>
      <w:r w:rsidRPr="000C48A1">
        <w:rPr>
          <w:rFonts w:cs="Arial"/>
          <w:szCs w:val="20"/>
        </w:rPr>
        <w:t xml:space="preserve"> </w:t>
      </w:r>
      <w:r w:rsidR="00A97584" w:rsidRPr="000C48A1">
        <w:rPr>
          <w:rFonts w:cs="Arial"/>
          <w:i/>
          <w:szCs w:val="20"/>
        </w:rPr>
        <w:t>Competency S</w:t>
      </w:r>
      <w:r w:rsidR="00636E81" w:rsidRPr="000C48A1">
        <w:rPr>
          <w:rFonts w:cs="Arial"/>
          <w:i/>
          <w:szCs w:val="20"/>
        </w:rPr>
        <w:t>elf Asses</w:t>
      </w:r>
      <w:r w:rsidR="00FA63E9" w:rsidRPr="000C48A1">
        <w:rPr>
          <w:rFonts w:cs="Arial"/>
          <w:i/>
          <w:szCs w:val="20"/>
        </w:rPr>
        <w:t>sment</w:t>
      </w:r>
      <w:r w:rsidR="00636E81" w:rsidRPr="000C48A1">
        <w:rPr>
          <w:rFonts w:cs="Arial"/>
          <w:i/>
          <w:szCs w:val="20"/>
        </w:rPr>
        <w:t xml:space="preserve"> F</w:t>
      </w:r>
      <w:r w:rsidRPr="000C48A1">
        <w:rPr>
          <w:rFonts w:cs="Arial"/>
          <w:i/>
          <w:szCs w:val="20"/>
        </w:rPr>
        <w:t>orm</w:t>
      </w:r>
      <w:r w:rsidRPr="000C48A1">
        <w:rPr>
          <w:rFonts w:cs="Arial"/>
          <w:szCs w:val="20"/>
        </w:rPr>
        <w:t xml:space="preserve"> </w:t>
      </w:r>
      <w:r w:rsidR="00636E81" w:rsidRPr="000C48A1">
        <w:rPr>
          <w:rFonts w:cs="Arial"/>
          <w:szCs w:val="20"/>
        </w:rPr>
        <w:t>and</w:t>
      </w:r>
      <w:r w:rsidRPr="000C48A1">
        <w:rPr>
          <w:rFonts w:cs="Arial"/>
          <w:szCs w:val="20"/>
        </w:rPr>
        <w:t xml:space="preserve"> indicate, in your opinion, the accuracy of the information.</w:t>
      </w:r>
      <w:r w:rsidR="000F2731">
        <w:rPr>
          <w:rFonts w:cs="Arial"/>
          <w:szCs w:val="20"/>
        </w:rPr>
        <w:t xml:space="preserve"> </w:t>
      </w:r>
    </w:p>
    <w:p w14:paraId="6EF2D371" w14:textId="77777777" w:rsidR="00591F2E" w:rsidRPr="000C48A1" w:rsidRDefault="00591F2E" w:rsidP="00A05B7C">
      <w:pPr>
        <w:pStyle w:val="IPENZBodyText"/>
        <w:spacing w:before="120" w:after="120"/>
        <w:ind w:right="-172"/>
        <w:jc w:val="left"/>
        <w:rPr>
          <w:rFonts w:cs="Arial"/>
          <w:szCs w:val="20"/>
        </w:rPr>
      </w:pPr>
      <w:r w:rsidRPr="000C48A1">
        <w:rPr>
          <w:rFonts w:cs="Arial"/>
          <w:szCs w:val="20"/>
        </w:rPr>
        <w:t xml:space="preserve">Mark the box which matches the most appropriate statement of the candidate’s competence for each of the elements of the standard.  </w:t>
      </w:r>
    </w:p>
    <w:p w14:paraId="6EF2D372" w14:textId="77777777" w:rsidR="00591F2E" w:rsidRPr="000C48A1" w:rsidRDefault="00591F2E" w:rsidP="00A05B7C">
      <w:pPr>
        <w:pStyle w:val="IPENZBodyText"/>
        <w:spacing w:before="120" w:after="120"/>
        <w:ind w:right="-172"/>
        <w:jc w:val="left"/>
        <w:rPr>
          <w:rFonts w:cs="Arial"/>
          <w:szCs w:val="20"/>
        </w:rPr>
      </w:pPr>
      <w:r w:rsidRPr="000C48A1">
        <w:rPr>
          <w:rFonts w:cs="Arial"/>
          <w:szCs w:val="20"/>
        </w:rPr>
        <w:t xml:space="preserve">Please </w:t>
      </w:r>
      <w:r w:rsidR="00A97584" w:rsidRPr="000C48A1">
        <w:rPr>
          <w:rFonts w:cs="Arial"/>
          <w:szCs w:val="20"/>
        </w:rPr>
        <w:t xml:space="preserve">also </w:t>
      </w:r>
      <w:r w:rsidRPr="000C48A1">
        <w:rPr>
          <w:rFonts w:cs="Arial"/>
          <w:szCs w:val="20"/>
        </w:rPr>
        <w:t>record any concerns you have about the accuracy of the candidate’s self</w:t>
      </w:r>
      <w:r w:rsidR="00636E81" w:rsidRPr="000C48A1">
        <w:rPr>
          <w:rFonts w:cs="Arial"/>
          <w:szCs w:val="20"/>
        </w:rPr>
        <w:t xml:space="preserve"> </w:t>
      </w:r>
      <w:r w:rsidR="00A97584" w:rsidRPr="000C48A1">
        <w:rPr>
          <w:rFonts w:cs="Arial"/>
          <w:szCs w:val="20"/>
        </w:rPr>
        <w:t>assessment.</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2"/>
        <w:gridCol w:w="567"/>
        <w:gridCol w:w="413"/>
        <w:gridCol w:w="542"/>
        <w:gridCol w:w="523"/>
        <w:gridCol w:w="525"/>
        <w:gridCol w:w="526"/>
        <w:gridCol w:w="527"/>
        <w:gridCol w:w="529"/>
        <w:gridCol w:w="516"/>
      </w:tblGrid>
      <w:tr w:rsidR="00591F2E" w:rsidRPr="000C48A1" w14:paraId="6EF2D376" w14:textId="77777777" w:rsidTr="00C778A7">
        <w:trPr>
          <w:trHeight w:val="909"/>
        </w:trPr>
        <w:tc>
          <w:tcPr>
            <w:tcW w:w="2607" w:type="pct"/>
            <w:vMerge w:val="restart"/>
            <w:tcBorders>
              <w:top w:val="single" w:sz="4" w:space="0" w:color="auto"/>
              <w:left w:val="single" w:sz="4" w:space="0" w:color="auto"/>
              <w:bottom w:val="single" w:sz="18" w:space="0" w:color="auto"/>
              <w:right w:val="single" w:sz="18" w:space="0" w:color="auto"/>
              <w:tl2br w:val="nil"/>
              <w:tr2bl w:val="nil"/>
            </w:tcBorders>
            <w:shd w:val="clear" w:color="auto" w:fill="F3F3F3"/>
            <w:vAlign w:val="bottom"/>
          </w:tcPr>
          <w:p w14:paraId="6EF2D373" w14:textId="77777777" w:rsidR="00591F2E" w:rsidRPr="000C48A1" w:rsidRDefault="00591F2E" w:rsidP="00A05B7C">
            <w:pPr>
              <w:spacing w:before="120" w:after="120"/>
              <w:ind w:right="-172"/>
              <w:rPr>
                <w:rFonts w:ascii="Arial" w:hAnsi="Arial" w:cs="Arial"/>
                <w:b/>
              </w:rPr>
            </w:pPr>
            <w:r w:rsidRPr="000C48A1">
              <w:rPr>
                <w:rFonts w:ascii="Arial" w:hAnsi="Arial" w:cs="Arial"/>
                <w:b/>
              </w:rPr>
              <w:t>Competency Elements</w:t>
            </w:r>
          </w:p>
        </w:tc>
        <w:tc>
          <w:tcPr>
            <w:tcW w:w="775" w:type="pct"/>
            <w:gridSpan w:val="3"/>
            <w:tcBorders>
              <w:top w:val="single" w:sz="4" w:space="0" w:color="auto"/>
              <w:left w:val="single" w:sz="18" w:space="0" w:color="auto"/>
              <w:bottom w:val="single" w:sz="4" w:space="0" w:color="auto"/>
              <w:right w:val="single" w:sz="18" w:space="0" w:color="auto"/>
              <w:tl2br w:val="nil"/>
              <w:tr2bl w:val="nil"/>
            </w:tcBorders>
            <w:shd w:val="clear" w:color="auto" w:fill="E6E6E6"/>
          </w:tcPr>
          <w:p w14:paraId="6EF2D374" w14:textId="77777777" w:rsidR="00591F2E" w:rsidRPr="000C48A1" w:rsidRDefault="00FA63E9" w:rsidP="00A05B7C">
            <w:pPr>
              <w:spacing w:before="120" w:after="120"/>
              <w:ind w:right="-172"/>
              <w:rPr>
                <w:rFonts w:ascii="Arial" w:hAnsi="Arial" w:cs="Arial"/>
                <w:b/>
              </w:rPr>
            </w:pPr>
            <w:r w:rsidRPr="000C48A1">
              <w:rPr>
                <w:rFonts w:ascii="Arial" w:hAnsi="Arial" w:cs="Arial"/>
                <w:b/>
              </w:rPr>
              <w:t>Is the applicant’s self-</w:t>
            </w:r>
            <w:r w:rsidR="00591F2E" w:rsidRPr="000C48A1">
              <w:rPr>
                <w:rFonts w:ascii="Arial" w:hAnsi="Arial" w:cs="Arial"/>
                <w:b/>
              </w:rPr>
              <w:t>assessment accurate?</w:t>
            </w:r>
          </w:p>
        </w:tc>
        <w:tc>
          <w:tcPr>
            <w:tcW w:w="1618" w:type="pct"/>
            <w:gridSpan w:val="6"/>
            <w:tcBorders>
              <w:top w:val="single" w:sz="4" w:space="0" w:color="auto"/>
              <w:left w:val="single" w:sz="18" w:space="0" w:color="auto"/>
              <w:bottom w:val="single" w:sz="4" w:space="0" w:color="auto"/>
              <w:right w:val="single" w:sz="4" w:space="0" w:color="auto"/>
              <w:tl2br w:val="nil"/>
              <w:tr2bl w:val="nil"/>
            </w:tcBorders>
            <w:shd w:val="clear" w:color="auto" w:fill="C0C0C0"/>
          </w:tcPr>
          <w:p w14:paraId="6EF2D375" w14:textId="77777777" w:rsidR="00591F2E" w:rsidRPr="000C48A1" w:rsidRDefault="00591F2E" w:rsidP="00A05B7C">
            <w:pPr>
              <w:spacing w:before="120" w:after="120"/>
              <w:ind w:right="-172"/>
              <w:rPr>
                <w:rFonts w:ascii="Arial" w:hAnsi="Arial" w:cs="Arial"/>
                <w:b/>
              </w:rPr>
            </w:pPr>
            <w:r w:rsidRPr="000C48A1">
              <w:rPr>
                <w:rFonts w:ascii="Arial" w:hAnsi="Arial" w:cs="Arial"/>
                <w:b/>
              </w:rPr>
              <w:t>Please tick the most appropriate statement matching your assessment of the applicant’s competence for each element</w:t>
            </w:r>
          </w:p>
        </w:tc>
      </w:tr>
      <w:tr w:rsidR="00C778A7" w:rsidRPr="000C48A1" w14:paraId="6EF2D381" w14:textId="77777777" w:rsidTr="00C778A7">
        <w:trPr>
          <w:cantSplit/>
          <w:trHeight w:val="2230"/>
        </w:trPr>
        <w:tc>
          <w:tcPr>
            <w:tcW w:w="2607" w:type="pct"/>
            <w:vMerge/>
            <w:tcBorders>
              <w:bottom w:val="single" w:sz="18" w:space="0" w:color="auto"/>
              <w:right w:val="single" w:sz="18" w:space="0" w:color="auto"/>
            </w:tcBorders>
            <w:shd w:val="clear" w:color="auto" w:fill="F3F3F3"/>
            <w:vAlign w:val="center"/>
          </w:tcPr>
          <w:p w14:paraId="6EF2D377" w14:textId="77777777" w:rsidR="00591F2E" w:rsidRPr="000C48A1" w:rsidRDefault="00591F2E" w:rsidP="00A05B7C">
            <w:pPr>
              <w:pStyle w:val="IPENZLevel2Heading"/>
              <w:spacing w:before="120" w:after="120"/>
              <w:ind w:right="-172"/>
              <w:rPr>
                <w:rFonts w:cs="Arial"/>
                <w:sz w:val="20"/>
                <w:szCs w:val="20"/>
              </w:rPr>
            </w:pPr>
          </w:p>
        </w:tc>
        <w:tc>
          <w:tcPr>
            <w:tcW w:w="284" w:type="pct"/>
            <w:tcBorders>
              <w:left w:val="single" w:sz="18" w:space="0" w:color="auto"/>
              <w:bottom w:val="single" w:sz="18" w:space="0" w:color="auto"/>
            </w:tcBorders>
            <w:shd w:val="clear" w:color="auto" w:fill="auto"/>
            <w:textDirection w:val="btLr"/>
            <w:vAlign w:val="center"/>
          </w:tcPr>
          <w:p w14:paraId="6EF2D378"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Yes</w:t>
            </w:r>
          </w:p>
        </w:tc>
        <w:tc>
          <w:tcPr>
            <w:tcW w:w="213" w:type="pct"/>
            <w:tcBorders>
              <w:bottom w:val="single" w:sz="18" w:space="0" w:color="auto"/>
            </w:tcBorders>
            <w:shd w:val="clear" w:color="auto" w:fill="auto"/>
            <w:textDirection w:val="btLr"/>
            <w:vAlign w:val="center"/>
          </w:tcPr>
          <w:p w14:paraId="6EF2D379"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No</w:t>
            </w:r>
          </w:p>
        </w:tc>
        <w:tc>
          <w:tcPr>
            <w:tcW w:w="279" w:type="pct"/>
            <w:tcBorders>
              <w:bottom w:val="single" w:sz="18" w:space="0" w:color="auto"/>
              <w:right w:val="single" w:sz="18" w:space="0" w:color="auto"/>
            </w:tcBorders>
            <w:shd w:val="clear" w:color="auto" w:fill="auto"/>
            <w:textDirection w:val="btLr"/>
            <w:vAlign w:val="center"/>
          </w:tcPr>
          <w:p w14:paraId="6EF2D37A"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Unable to comment</w:t>
            </w:r>
          </w:p>
        </w:tc>
        <w:tc>
          <w:tcPr>
            <w:tcW w:w="269" w:type="pct"/>
            <w:tcBorders>
              <w:left w:val="single" w:sz="18" w:space="0" w:color="auto"/>
              <w:bottom w:val="single" w:sz="18" w:space="0" w:color="auto"/>
            </w:tcBorders>
            <w:shd w:val="clear" w:color="auto" w:fill="auto"/>
            <w:textDirection w:val="btLr"/>
            <w:vAlign w:val="center"/>
          </w:tcPr>
          <w:p w14:paraId="6EF2D37B"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Consistently demonstrates competence</w:t>
            </w:r>
          </w:p>
        </w:tc>
        <w:tc>
          <w:tcPr>
            <w:tcW w:w="270" w:type="pct"/>
            <w:tcBorders>
              <w:bottom w:val="single" w:sz="18" w:space="0" w:color="auto"/>
            </w:tcBorders>
            <w:shd w:val="clear" w:color="auto" w:fill="auto"/>
            <w:textDirection w:val="btLr"/>
            <w:vAlign w:val="center"/>
          </w:tcPr>
          <w:p w14:paraId="6EF2D37C" w14:textId="77777777" w:rsidR="00591F2E" w:rsidRPr="000C48A1" w:rsidRDefault="004414A6" w:rsidP="00A05B7C">
            <w:pPr>
              <w:spacing w:before="120" w:after="120"/>
              <w:ind w:right="-172"/>
              <w:rPr>
                <w:rFonts w:ascii="Arial" w:hAnsi="Arial" w:cs="Arial"/>
                <w:sz w:val="18"/>
                <w:szCs w:val="18"/>
              </w:rPr>
            </w:pPr>
            <w:r w:rsidRPr="000C48A1">
              <w:rPr>
                <w:rFonts w:ascii="Arial" w:hAnsi="Arial" w:cs="Arial"/>
                <w:sz w:val="18"/>
                <w:szCs w:val="18"/>
              </w:rPr>
              <w:t>Mostly</w:t>
            </w:r>
            <w:r w:rsidR="00591F2E" w:rsidRPr="000C48A1">
              <w:rPr>
                <w:rFonts w:ascii="Arial" w:hAnsi="Arial" w:cs="Arial"/>
                <w:sz w:val="18"/>
                <w:szCs w:val="18"/>
              </w:rPr>
              <w:t xml:space="preserve"> </w:t>
            </w:r>
            <w:r w:rsidRPr="000C48A1">
              <w:rPr>
                <w:rFonts w:ascii="Arial" w:hAnsi="Arial" w:cs="Arial"/>
                <w:sz w:val="18"/>
                <w:szCs w:val="18"/>
              </w:rPr>
              <w:t>demonstrates competence</w:t>
            </w:r>
          </w:p>
        </w:tc>
        <w:tc>
          <w:tcPr>
            <w:tcW w:w="270" w:type="pct"/>
            <w:tcBorders>
              <w:bottom w:val="single" w:sz="18" w:space="0" w:color="auto"/>
            </w:tcBorders>
            <w:shd w:val="clear" w:color="auto" w:fill="auto"/>
            <w:textDirection w:val="btLr"/>
            <w:vAlign w:val="center"/>
          </w:tcPr>
          <w:p w14:paraId="6EF2D37D" w14:textId="77777777" w:rsidR="00591F2E" w:rsidRPr="000C48A1" w:rsidRDefault="004414A6" w:rsidP="00A05B7C">
            <w:pPr>
              <w:spacing w:before="120" w:after="120"/>
              <w:ind w:right="-172"/>
              <w:rPr>
                <w:rFonts w:ascii="Arial" w:hAnsi="Arial" w:cs="Arial"/>
                <w:sz w:val="18"/>
                <w:szCs w:val="18"/>
              </w:rPr>
            </w:pPr>
            <w:r w:rsidRPr="000C48A1">
              <w:rPr>
                <w:rFonts w:ascii="Arial" w:hAnsi="Arial" w:cs="Arial"/>
                <w:sz w:val="18"/>
                <w:szCs w:val="18"/>
              </w:rPr>
              <w:t>Some  demonstration of</w:t>
            </w:r>
            <w:r w:rsidR="000C48A1">
              <w:rPr>
                <w:rFonts w:ascii="Arial" w:hAnsi="Arial" w:cs="Arial"/>
                <w:sz w:val="18"/>
                <w:szCs w:val="18"/>
              </w:rPr>
              <w:t xml:space="preserve"> </w:t>
            </w:r>
            <w:r w:rsidR="00591F2E" w:rsidRPr="000C48A1">
              <w:rPr>
                <w:rFonts w:ascii="Arial" w:hAnsi="Arial" w:cs="Arial"/>
                <w:sz w:val="18"/>
                <w:szCs w:val="18"/>
              </w:rPr>
              <w:t>competence</w:t>
            </w:r>
          </w:p>
        </w:tc>
        <w:tc>
          <w:tcPr>
            <w:tcW w:w="271" w:type="pct"/>
            <w:tcBorders>
              <w:bottom w:val="single" w:sz="18" w:space="0" w:color="auto"/>
            </w:tcBorders>
            <w:shd w:val="clear" w:color="auto" w:fill="auto"/>
            <w:textDirection w:val="btLr"/>
            <w:vAlign w:val="center"/>
          </w:tcPr>
          <w:p w14:paraId="6EF2D37E"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Not yet demonstrating competence but developing</w:t>
            </w:r>
          </w:p>
        </w:tc>
        <w:tc>
          <w:tcPr>
            <w:tcW w:w="272" w:type="pct"/>
            <w:tcBorders>
              <w:bottom w:val="single" w:sz="18" w:space="0" w:color="auto"/>
            </w:tcBorders>
            <w:shd w:val="clear" w:color="auto" w:fill="auto"/>
            <w:textDirection w:val="btLr"/>
            <w:vAlign w:val="center"/>
          </w:tcPr>
          <w:p w14:paraId="6EF2D37F"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Does not demonstrate competence</w:t>
            </w:r>
          </w:p>
        </w:tc>
        <w:tc>
          <w:tcPr>
            <w:tcW w:w="265" w:type="pct"/>
            <w:tcBorders>
              <w:bottom w:val="single" w:sz="18" w:space="0" w:color="auto"/>
            </w:tcBorders>
            <w:shd w:val="clear" w:color="auto" w:fill="auto"/>
            <w:textDirection w:val="btLr"/>
            <w:vAlign w:val="center"/>
          </w:tcPr>
          <w:p w14:paraId="6EF2D380" w14:textId="77777777" w:rsidR="00591F2E" w:rsidRPr="000C48A1" w:rsidRDefault="00591F2E" w:rsidP="00A05B7C">
            <w:pPr>
              <w:spacing w:before="120" w:after="120"/>
              <w:ind w:right="-172"/>
              <w:rPr>
                <w:rFonts w:ascii="Arial" w:hAnsi="Arial" w:cs="Arial"/>
                <w:sz w:val="18"/>
                <w:szCs w:val="18"/>
              </w:rPr>
            </w:pPr>
            <w:r w:rsidRPr="000C48A1">
              <w:rPr>
                <w:rFonts w:ascii="Arial" w:hAnsi="Arial" w:cs="Arial"/>
                <w:sz w:val="18"/>
                <w:szCs w:val="18"/>
              </w:rPr>
              <w:t>Unable to comment</w:t>
            </w:r>
          </w:p>
        </w:tc>
      </w:tr>
      <w:tr w:rsidR="00C778A7" w:rsidRPr="000C48A1" w14:paraId="6EF2D38C" w14:textId="77777777" w:rsidTr="00C778A7">
        <w:tc>
          <w:tcPr>
            <w:tcW w:w="2607" w:type="pct"/>
            <w:tcBorders>
              <w:top w:val="single" w:sz="18" w:space="0" w:color="auto"/>
              <w:left w:val="single" w:sz="4" w:space="0" w:color="auto"/>
              <w:right w:val="single" w:sz="18" w:space="0" w:color="auto"/>
            </w:tcBorders>
            <w:shd w:val="clear" w:color="auto" w:fill="auto"/>
            <w:vAlign w:val="center"/>
          </w:tcPr>
          <w:p w14:paraId="6EF2D382" w14:textId="77777777" w:rsidR="00591F2E" w:rsidRPr="000C48A1" w:rsidRDefault="00591F2E" w:rsidP="00A05B7C">
            <w:pPr>
              <w:pStyle w:val="IPENZNumberedList"/>
              <w:spacing w:after="120"/>
              <w:ind w:right="-172"/>
              <w:rPr>
                <w:rFonts w:cs="Arial"/>
                <w:szCs w:val="20"/>
              </w:rPr>
            </w:pPr>
            <w:r w:rsidRPr="000C48A1">
              <w:rPr>
                <w:rFonts w:cs="Arial"/>
                <w:szCs w:val="20"/>
              </w:rPr>
              <w:t>Applicant’s ability to comprehend and apply knowledge that underpins good practice in the technical aspects of industrial processes.</w:t>
            </w:r>
          </w:p>
        </w:tc>
        <w:tc>
          <w:tcPr>
            <w:tcW w:w="284" w:type="pct"/>
            <w:tcBorders>
              <w:top w:val="single" w:sz="18" w:space="0" w:color="auto"/>
              <w:left w:val="single" w:sz="18" w:space="0" w:color="auto"/>
            </w:tcBorders>
            <w:shd w:val="clear" w:color="auto" w:fill="auto"/>
            <w:tcFitText/>
            <w:vAlign w:val="center"/>
          </w:tcPr>
          <w:p w14:paraId="6EF2D383" w14:textId="77777777" w:rsidR="00591F2E" w:rsidRPr="000C48A1" w:rsidRDefault="00591F2E" w:rsidP="00A05B7C">
            <w:pPr>
              <w:pStyle w:val="IPENZBodyText"/>
              <w:tabs>
                <w:tab w:val="left" w:pos="-8"/>
              </w:tabs>
              <w:spacing w:before="120" w:after="120"/>
              <w:ind w:left="108" w:right="-172" w:hanging="131"/>
              <w:jc w:val="center"/>
              <w:rPr>
                <w:rFonts w:cs="Arial"/>
                <w:i/>
                <w:szCs w:val="20"/>
              </w:rPr>
            </w:pPr>
          </w:p>
        </w:tc>
        <w:tc>
          <w:tcPr>
            <w:tcW w:w="213" w:type="pct"/>
            <w:tcBorders>
              <w:top w:val="single" w:sz="18" w:space="0" w:color="auto"/>
            </w:tcBorders>
            <w:shd w:val="clear" w:color="auto" w:fill="auto"/>
            <w:vAlign w:val="center"/>
          </w:tcPr>
          <w:p w14:paraId="6EF2D384" w14:textId="77777777" w:rsidR="00591F2E" w:rsidRPr="000C48A1" w:rsidRDefault="00591F2E" w:rsidP="00A05B7C">
            <w:pPr>
              <w:pStyle w:val="IPENZBodyText"/>
              <w:spacing w:before="120" w:after="120"/>
              <w:ind w:left="-40" w:right="-172"/>
              <w:jc w:val="center"/>
              <w:rPr>
                <w:rFonts w:cs="Arial"/>
                <w:i/>
                <w:szCs w:val="20"/>
              </w:rPr>
            </w:pPr>
          </w:p>
        </w:tc>
        <w:tc>
          <w:tcPr>
            <w:tcW w:w="279" w:type="pct"/>
            <w:tcBorders>
              <w:top w:val="single" w:sz="18" w:space="0" w:color="auto"/>
              <w:right w:val="single" w:sz="18" w:space="0" w:color="auto"/>
            </w:tcBorders>
            <w:shd w:val="clear" w:color="auto" w:fill="auto"/>
            <w:vAlign w:val="center"/>
          </w:tcPr>
          <w:p w14:paraId="6EF2D385" w14:textId="77777777" w:rsidR="00591F2E" w:rsidRPr="000C48A1" w:rsidRDefault="00591F2E" w:rsidP="00A05B7C">
            <w:pPr>
              <w:pStyle w:val="IPENZBodyText"/>
              <w:spacing w:before="120" w:after="120"/>
              <w:ind w:left="-40" w:right="-172"/>
              <w:jc w:val="center"/>
              <w:rPr>
                <w:rFonts w:cs="Arial"/>
                <w:i/>
                <w:szCs w:val="20"/>
              </w:rPr>
            </w:pPr>
          </w:p>
        </w:tc>
        <w:tc>
          <w:tcPr>
            <w:tcW w:w="269" w:type="pct"/>
            <w:tcBorders>
              <w:top w:val="single" w:sz="18" w:space="0" w:color="auto"/>
              <w:left w:val="single" w:sz="18" w:space="0" w:color="auto"/>
            </w:tcBorders>
            <w:shd w:val="clear" w:color="auto" w:fill="auto"/>
            <w:vAlign w:val="center"/>
          </w:tcPr>
          <w:p w14:paraId="6EF2D386" w14:textId="77777777" w:rsidR="00591F2E" w:rsidRPr="000C48A1" w:rsidRDefault="00591F2E" w:rsidP="00A05B7C">
            <w:pPr>
              <w:pStyle w:val="IPENZBodyText"/>
              <w:spacing w:before="120" w:after="120"/>
              <w:ind w:right="-172"/>
              <w:jc w:val="center"/>
              <w:rPr>
                <w:rFonts w:cs="Arial"/>
                <w:i/>
                <w:szCs w:val="20"/>
              </w:rPr>
            </w:pPr>
          </w:p>
        </w:tc>
        <w:tc>
          <w:tcPr>
            <w:tcW w:w="270" w:type="pct"/>
            <w:tcBorders>
              <w:top w:val="single" w:sz="18" w:space="0" w:color="auto"/>
            </w:tcBorders>
            <w:shd w:val="clear" w:color="auto" w:fill="auto"/>
            <w:vAlign w:val="center"/>
          </w:tcPr>
          <w:p w14:paraId="6EF2D387" w14:textId="77777777" w:rsidR="00591F2E" w:rsidRPr="000C48A1" w:rsidRDefault="00591F2E" w:rsidP="00A05B7C">
            <w:pPr>
              <w:pStyle w:val="IPENZBodyText"/>
              <w:spacing w:before="120" w:after="120"/>
              <w:ind w:right="-172"/>
              <w:jc w:val="center"/>
              <w:rPr>
                <w:rFonts w:cs="Arial"/>
                <w:i/>
                <w:szCs w:val="20"/>
              </w:rPr>
            </w:pPr>
          </w:p>
        </w:tc>
        <w:tc>
          <w:tcPr>
            <w:tcW w:w="270" w:type="pct"/>
            <w:tcBorders>
              <w:top w:val="single" w:sz="18" w:space="0" w:color="auto"/>
            </w:tcBorders>
            <w:shd w:val="clear" w:color="auto" w:fill="auto"/>
            <w:vAlign w:val="center"/>
          </w:tcPr>
          <w:p w14:paraId="6EF2D388" w14:textId="77777777" w:rsidR="00591F2E" w:rsidRPr="000C48A1" w:rsidRDefault="00591F2E" w:rsidP="00A05B7C">
            <w:pPr>
              <w:pStyle w:val="IPENZBodyText"/>
              <w:spacing w:before="120" w:after="120"/>
              <w:ind w:right="-172"/>
              <w:jc w:val="center"/>
              <w:rPr>
                <w:rFonts w:cs="Arial"/>
                <w:i/>
                <w:szCs w:val="20"/>
              </w:rPr>
            </w:pPr>
          </w:p>
        </w:tc>
        <w:tc>
          <w:tcPr>
            <w:tcW w:w="271" w:type="pct"/>
            <w:tcBorders>
              <w:top w:val="single" w:sz="18" w:space="0" w:color="auto"/>
            </w:tcBorders>
            <w:shd w:val="clear" w:color="auto" w:fill="auto"/>
            <w:vAlign w:val="center"/>
          </w:tcPr>
          <w:p w14:paraId="6EF2D389" w14:textId="77777777" w:rsidR="00591F2E" w:rsidRPr="000C48A1" w:rsidRDefault="00591F2E" w:rsidP="00A05B7C">
            <w:pPr>
              <w:pStyle w:val="IPENZBodyText"/>
              <w:spacing w:before="120" w:after="120"/>
              <w:ind w:right="-172"/>
              <w:jc w:val="center"/>
              <w:rPr>
                <w:rFonts w:cs="Arial"/>
                <w:i/>
                <w:szCs w:val="20"/>
              </w:rPr>
            </w:pPr>
          </w:p>
        </w:tc>
        <w:tc>
          <w:tcPr>
            <w:tcW w:w="272" w:type="pct"/>
            <w:tcBorders>
              <w:top w:val="single" w:sz="18" w:space="0" w:color="auto"/>
            </w:tcBorders>
            <w:shd w:val="clear" w:color="auto" w:fill="auto"/>
            <w:vAlign w:val="center"/>
          </w:tcPr>
          <w:p w14:paraId="6EF2D38A" w14:textId="77777777" w:rsidR="00591F2E" w:rsidRPr="000C48A1" w:rsidRDefault="00591F2E" w:rsidP="00A05B7C">
            <w:pPr>
              <w:pStyle w:val="IPENZBodyText"/>
              <w:spacing w:before="120" w:after="120"/>
              <w:ind w:right="-172"/>
              <w:jc w:val="center"/>
              <w:rPr>
                <w:rFonts w:cs="Arial"/>
                <w:i/>
                <w:szCs w:val="20"/>
              </w:rPr>
            </w:pPr>
          </w:p>
        </w:tc>
        <w:tc>
          <w:tcPr>
            <w:tcW w:w="265" w:type="pct"/>
            <w:tcBorders>
              <w:top w:val="single" w:sz="18" w:space="0" w:color="auto"/>
              <w:right w:val="single" w:sz="4" w:space="0" w:color="auto"/>
            </w:tcBorders>
            <w:shd w:val="clear" w:color="auto" w:fill="auto"/>
            <w:vAlign w:val="center"/>
          </w:tcPr>
          <w:p w14:paraId="6EF2D38B" w14:textId="77777777" w:rsidR="00591F2E" w:rsidRPr="000C48A1" w:rsidRDefault="00591F2E" w:rsidP="00A05B7C">
            <w:pPr>
              <w:pStyle w:val="IPENZBodyText"/>
              <w:spacing w:before="120" w:after="120"/>
              <w:ind w:right="-172"/>
              <w:jc w:val="center"/>
              <w:rPr>
                <w:rFonts w:cs="Arial"/>
                <w:i/>
                <w:szCs w:val="20"/>
              </w:rPr>
            </w:pPr>
          </w:p>
        </w:tc>
      </w:tr>
      <w:tr w:rsidR="00C778A7" w:rsidRPr="000C48A1" w14:paraId="6EF2D397" w14:textId="77777777" w:rsidTr="00C778A7">
        <w:tc>
          <w:tcPr>
            <w:tcW w:w="2607" w:type="pct"/>
            <w:tcBorders>
              <w:left w:val="single" w:sz="4" w:space="0" w:color="auto"/>
              <w:right w:val="single" w:sz="18" w:space="0" w:color="auto"/>
            </w:tcBorders>
            <w:shd w:val="clear" w:color="auto" w:fill="auto"/>
            <w:vAlign w:val="center"/>
          </w:tcPr>
          <w:p w14:paraId="6EF2D38D" w14:textId="77777777" w:rsidR="00591F2E" w:rsidRPr="000C48A1" w:rsidRDefault="00591F2E" w:rsidP="00A05B7C">
            <w:pPr>
              <w:pStyle w:val="IPENZNumberedList"/>
              <w:spacing w:after="120"/>
              <w:ind w:right="-172"/>
              <w:rPr>
                <w:rFonts w:cs="Arial"/>
                <w:szCs w:val="20"/>
              </w:rPr>
            </w:pPr>
            <w:r w:rsidRPr="000C48A1">
              <w:rPr>
                <w:rFonts w:cs="Arial"/>
                <w:szCs w:val="20"/>
              </w:rPr>
              <w:t>Applicant’s ability to identify and analyse industrial systems problems and risks in accordance with sound scientific methods.</w:t>
            </w:r>
          </w:p>
        </w:tc>
        <w:tc>
          <w:tcPr>
            <w:tcW w:w="284" w:type="pct"/>
            <w:tcBorders>
              <w:left w:val="single" w:sz="18" w:space="0" w:color="auto"/>
            </w:tcBorders>
            <w:vAlign w:val="center"/>
          </w:tcPr>
          <w:p w14:paraId="6EF2D38E" w14:textId="77777777" w:rsidR="00591F2E" w:rsidRPr="000C48A1" w:rsidRDefault="00591F2E" w:rsidP="00A05B7C">
            <w:pPr>
              <w:pStyle w:val="IPENZBodyText"/>
              <w:spacing w:before="120" w:after="120"/>
              <w:ind w:right="-172"/>
              <w:rPr>
                <w:rFonts w:cs="Arial"/>
                <w:i/>
                <w:szCs w:val="20"/>
              </w:rPr>
            </w:pPr>
          </w:p>
        </w:tc>
        <w:tc>
          <w:tcPr>
            <w:tcW w:w="213" w:type="pct"/>
            <w:vAlign w:val="center"/>
          </w:tcPr>
          <w:p w14:paraId="6EF2D38F" w14:textId="77777777" w:rsidR="00591F2E" w:rsidRPr="000C48A1" w:rsidRDefault="00591F2E" w:rsidP="00A05B7C">
            <w:pPr>
              <w:pStyle w:val="IPENZBodyText"/>
              <w:spacing w:before="120" w:after="120"/>
              <w:ind w:left="-40" w:right="-172"/>
              <w:jc w:val="center"/>
              <w:rPr>
                <w:rFonts w:cs="Arial"/>
                <w:i/>
                <w:szCs w:val="20"/>
              </w:rPr>
            </w:pPr>
          </w:p>
        </w:tc>
        <w:tc>
          <w:tcPr>
            <w:tcW w:w="279" w:type="pct"/>
            <w:tcBorders>
              <w:right w:val="single" w:sz="18" w:space="0" w:color="auto"/>
            </w:tcBorders>
            <w:vAlign w:val="center"/>
          </w:tcPr>
          <w:p w14:paraId="6EF2D390" w14:textId="77777777" w:rsidR="00591F2E" w:rsidRPr="000C48A1" w:rsidRDefault="00591F2E" w:rsidP="00A05B7C">
            <w:pPr>
              <w:pStyle w:val="IPENZBodyText"/>
              <w:spacing w:before="120" w:after="120"/>
              <w:ind w:left="-40" w:right="-172"/>
              <w:jc w:val="center"/>
              <w:rPr>
                <w:rFonts w:cs="Arial"/>
                <w:i/>
                <w:szCs w:val="20"/>
              </w:rPr>
            </w:pPr>
          </w:p>
        </w:tc>
        <w:tc>
          <w:tcPr>
            <w:tcW w:w="269" w:type="pct"/>
            <w:tcBorders>
              <w:left w:val="single" w:sz="18" w:space="0" w:color="auto"/>
            </w:tcBorders>
            <w:vAlign w:val="center"/>
          </w:tcPr>
          <w:p w14:paraId="6EF2D391"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92"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93" w14:textId="77777777" w:rsidR="00591F2E" w:rsidRPr="000C48A1" w:rsidRDefault="00591F2E" w:rsidP="00A05B7C">
            <w:pPr>
              <w:pStyle w:val="IPENZBodyText"/>
              <w:spacing w:before="120" w:after="120"/>
              <w:ind w:right="-172"/>
              <w:jc w:val="center"/>
              <w:rPr>
                <w:rFonts w:cs="Arial"/>
                <w:i/>
                <w:szCs w:val="20"/>
              </w:rPr>
            </w:pPr>
          </w:p>
        </w:tc>
        <w:tc>
          <w:tcPr>
            <w:tcW w:w="271" w:type="pct"/>
            <w:vAlign w:val="center"/>
          </w:tcPr>
          <w:p w14:paraId="6EF2D394" w14:textId="77777777" w:rsidR="00591F2E" w:rsidRPr="000C48A1" w:rsidRDefault="00591F2E" w:rsidP="00A05B7C">
            <w:pPr>
              <w:pStyle w:val="IPENZBodyText"/>
              <w:spacing w:before="120" w:after="120"/>
              <w:ind w:right="-172"/>
              <w:jc w:val="center"/>
              <w:rPr>
                <w:rFonts w:cs="Arial"/>
                <w:i/>
                <w:szCs w:val="20"/>
              </w:rPr>
            </w:pPr>
          </w:p>
        </w:tc>
        <w:tc>
          <w:tcPr>
            <w:tcW w:w="272" w:type="pct"/>
            <w:vAlign w:val="center"/>
          </w:tcPr>
          <w:p w14:paraId="6EF2D395" w14:textId="77777777" w:rsidR="00591F2E" w:rsidRPr="000C48A1" w:rsidRDefault="00591F2E" w:rsidP="00A05B7C">
            <w:pPr>
              <w:pStyle w:val="IPENZBodyText"/>
              <w:spacing w:before="120" w:after="120"/>
              <w:ind w:right="-172"/>
              <w:jc w:val="center"/>
              <w:rPr>
                <w:rFonts w:cs="Arial"/>
                <w:i/>
                <w:szCs w:val="20"/>
              </w:rPr>
            </w:pPr>
          </w:p>
        </w:tc>
        <w:tc>
          <w:tcPr>
            <w:tcW w:w="265" w:type="pct"/>
            <w:tcBorders>
              <w:right w:val="single" w:sz="4" w:space="0" w:color="auto"/>
            </w:tcBorders>
            <w:vAlign w:val="center"/>
          </w:tcPr>
          <w:p w14:paraId="6EF2D396" w14:textId="77777777" w:rsidR="00591F2E" w:rsidRPr="000C48A1" w:rsidRDefault="00591F2E" w:rsidP="00A05B7C">
            <w:pPr>
              <w:pStyle w:val="IPENZBodyText"/>
              <w:spacing w:before="120" w:after="120"/>
              <w:ind w:right="-172"/>
              <w:jc w:val="center"/>
              <w:rPr>
                <w:rFonts w:cs="Arial"/>
                <w:i/>
                <w:szCs w:val="20"/>
              </w:rPr>
            </w:pPr>
          </w:p>
        </w:tc>
      </w:tr>
      <w:tr w:rsidR="00C778A7" w:rsidRPr="000C48A1" w14:paraId="6EF2D3A2" w14:textId="77777777" w:rsidTr="00C778A7">
        <w:tc>
          <w:tcPr>
            <w:tcW w:w="2607" w:type="pct"/>
            <w:tcBorders>
              <w:left w:val="single" w:sz="4" w:space="0" w:color="auto"/>
              <w:right w:val="single" w:sz="18" w:space="0" w:color="auto"/>
            </w:tcBorders>
            <w:shd w:val="clear" w:color="auto" w:fill="auto"/>
            <w:vAlign w:val="center"/>
          </w:tcPr>
          <w:p w14:paraId="6EF2D398" w14:textId="77777777" w:rsidR="00591F2E" w:rsidRPr="000C48A1" w:rsidRDefault="00394E4E" w:rsidP="00394E4E">
            <w:pPr>
              <w:pStyle w:val="IPENZNumberedList"/>
              <w:spacing w:after="120"/>
              <w:ind w:right="-172"/>
              <w:rPr>
                <w:rFonts w:cs="Arial"/>
                <w:szCs w:val="20"/>
              </w:rPr>
            </w:pPr>
            <w:r w:rsidRPr="00394E4E">
              <w:rPr>
                <w:rFonts w:cs="Arial"/>
                <w:szCs w:val="20"/>
              </w:rPr>
              <w:t>Applicant’s ability to develop well-founded solutions to continuous commissioning problems, by using sound systematic procedures and judgement.</w:t>
            </w:r>
          </w:p>
        </w:tc>
        <w:tc>
          <w:tcPr>
            <w:tcW w:w="284" w:type="pct"/>
            <w:tcBorders>
              <w:left w:val="single" w:sz="18" w:space="0" w:color="auto"/>
            </w:tcBorders>
            <w:vAlign w:val="center"/>
          </w:tcPr>
          <w:p w14:paraId="6EF2D399" w14:textId="77777777" w:rsidR="00591F2E" w:rsidRPr="000C48A1" w:rsidRDefault="00591F2E" w:rsidP="00A05B7C">
            <w:pPr>
              <w:pStyle w:val="IPENZBodyText"/>
              <w:spacing w:before="120" w:after="120"/>
              <w:ind w:left="91" w:right="-172" w:hanging="131"/>
              <w:jc w:val="center"/>
              <w:rPr>
                <w:rFonts w:cs="Arial"/>
                <w:i/>
                <w:szCs w:val="20"/>
              </w:rPr>
            </w:pPr>
          </w:p>
        </w:tc>
        <w:tc>
          <w:tcPr>
            <w:tcW w:w="213" w:type="pct"/>
            <w:vAlign w:val="center"/>
          </w:tcPr>
          <w:p w14:paraId="6EF2D39A" w14:textId="77777777" w:rsidR="00591F2E" w:rsidRPr="000C48A1" w:rsidRDefault="00591F2E" w:rsidP="00A05B7C">
            <w:pPr>
              <w:pStyle w:val="IPENZBodyText"/>
              <w:spacing w:before="120" w:after="120"/>
              <w:ind w:left="-40" w:right="-172"/>
              <w:jc w:val="center"/>
              <w:rPr>
                <w:rFonts w:cs="Arial"/>
                <w:i/>
                <w:szCs w:val="20"/>
              </w:rPr>
            </w:pPr>
          </w:p>
        </w:tc>
        <w:tc>
          <w:tcPr>
            <w:tcW w:w="279" w:type="pct"/>
            <w:tcBorders>
              <w:right w:val="single" w:sz="18" w:space="0" w:color="auto"/>
            </w:tcBorders>
            <w:vAlign w:val="center"/>
          </w:tcPr>
          <w:p w14:paraId="6EF2D39B" w14:textId="77777777" w:rsidR="00591F2E" w:rsidRPr="000C48A1" w:rsidRDefault="00591F2E" w:rsidP="00A05B7C">
            <w:pPr>
              <w:pStyle w:val="IPENZBodyText"/>
              <w:spacing w:before="120" w:after="120"/>
              <w:ind w:left="-40" w:right="-172"/>
              <w:jc w:val="center"/>
              <w:rPr>
                <w:rFonts w:cs="Arial"/>
                <w:i/>
                <w:szCs w:val="20"/>
              </w:rPr>
            </w:pPr>
          </w:p>
        </w:tc>
        <w:tc>
          <w:tcPr>
            <w:tcW w:w="269" w:type="pct"/>
            <w:tcBorders>
              <w:left w:val="single" w:sz="18" w:space="0" w:color="auto"/>
            </w:tcBorders>
            <w:vAlign w:val="center"/>
          </w:tcPr>
          <w:p w14:paraId="6EF2D39C"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9D"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9E" w14:textId="77777777" w:rsidR="00591F2E" w:rsidRPr="000C48A1" w:rsidRDefault="00591F2E" w:rsidP="00A05B7C">
            <w:pPr>
              <w:pStyle w:val="IPENZBodyText"/>
              <w:spacing w:before="120" w:after="120"/>
              <w:ind w:right="-172"/>
              <w:jc w:val="center"/>
              <w:rPr>
                <w:rFonts w:cs="Arial"/>
                <w:i/>
                <w:szCs w:val="20"/>
              </w:rPr>
            </w:pPr>
          </w:p>
        </w:tc>
        <w:tc>
          <w:tcPr>
            <w:tcW w:w="271" w:type="pct"/>
            <w:vAlign w:val="center"/>
          </w:tcPr>
          <w:p w14:paraId="6EF2D39F" w14:textId="77777777" w:rsidR="00591F2E" w:rsidRPr="000C48A1" w:rsidRDefault="00591F2E" w:rsidP="00A05B7C">
            <w:pPr>
              <w:pStyle w:val="IPENZBodyText"/>
              <w:spacing w:before="120" w:after="120"/>
              <w:ind w:right="-172"/>
              <w:jc w:val="center"/>
              <w:rPr>
                <w:rFonts w:cs="Arial"/>
                <w:i/>
                <w:szCs w:val="20"/>
              </w:rPr>
            </w:pPr>
          </w:p>
        </w:tc>
        <w:tc>
          <w:tcPr>
            <w:tcW w:w="272" w:type="pct"/>
            <w:vAlign w:val="center"/>
          </w:tcPr>
          <w:p w14:paraId="6EF2D3A0" w14:textId="77777777" w:rsidR="00591F2E" w:rsidRPr="000C48A1" w:rsidRDefault="00591F2E" w:rsidP="00A05B7C">
            <w:pPr>
              <w:pStyle w:val="IPENZBodyText"/>
              <w:spacing w:before="120" w:after="120"/>
              <w:ind w:right="-172"/>
              <w:jc w:val="center"/>
              <w:rPr>
                <w:rFonts w:cs="Arial"/>
                <w:i/>
                <w:szCs w:val="20"/>
              </w:rPr>
            </w:pPr>
          </w:p>
        </w:tc>
        <w:tc>
          <w:tcPr>
            <w:tcW w:w="265" w:type="pct"/>
            <w:tcBorders>
              <w:right w:val="single" w:sz="4" w:space="0" w:color="auto"/>
            </w:tcBorders>
            <w:vAlign w:val="center"/>
          </w:tcPr>
          <w:p w14:paraId="6EF2D3A1" w14:textId="77777777" w:rsidR="00591F2E" w:rsidRPr="000C48A1" w:rsidRDefault="00591F2E" w:rsidP="00A05B7C">
            <w:pPr>
              <w:pStyle w:val="IPENZBodyText"/>
              <w:spacing w:before="120" w:after="120"/>
              <w:ind w:right="-172"/>
              <w:jc w:val="center"/>
              <w:rPr>
                <w:rFonts w:cs="Arial"/>
                <w:i/>
                <w:szCs w:val="20"/>
              </w:rPr>
            </w:pPr>
          </w:p>
        </w:tc>
      </w:tr>
      <w:tr w:rsidR="00C778A7" w:rsidRPr="000C48A1" w14:paraId="6EF2D3AD" w14:textId="77777777" w:rsidTr="00C778A7">
        <w:tc>
          <w:tcPr>
            <w:tcW w:w="2607" w:type="pct"/>
            <w:tcBorders>
              <w:left w:val="single" w:sz="4" w:space="0" w:color="auto"/>
              <w:right w:val="single" w:sz="18" w:space="0" w:color="auto"/>
            </w:tcBorders>
            <w:shd w:val="clear" w:color="auto" w:fill="auto"/>
            <w:vAlign w:val="center"/>
          </w:tcPr>
          <w:p w14:paraId="6EF2D3A3" w14:textId="77777777" w:rsidR="00591F2E" w:rsidRPr="000C48A1" w:rsidRDefault="00591F2E" w:rsidP="00C778A7">
            <w:pPr>
              <w:pStyle w:val="IPENZNumberedList"/>
              <w:spacing w:after="120"/>
              <w:ind w:right="-172"/>
              <w:rPr>
                <w:rFonts w:cs="Arial"/>
                <w:szCs w:val="20"/>
              </w:rPr>
            </w:pPr>
            <w:r w:rsidRPr="000C48A1">
              <w:rPr>
                <w:rFonts w:cs="Arial"/>
                <w:szCs w:val="20"/>
              </w:rPr>
              <w:t xml:space="preserve">Applicant’s ability to communicate clearly with </w:t>
            </w:r>
            <w:r w:rsidR="00C778A7">
              <w:rPr>
                <w:rFonts w:cs="Arial"/>
                <w:szCs w:val="20"/>
              </w:rPr>
              <w:br/>
            </w:r>
            <w:r w:rsidRPr="000C48A1">
              <w:rPr>
                <w:rFonts w:cs="Arial"/>
                <w:szCs w:val="20"/>
              </w:rPr>
              <w:t xml:space="preserve">others in the course of </w:t>
            </w:r>
            <w:r w:rsidR="00C778A7">
              <w:rPr>
                <w:rFonts w:cs="Arial"/>
                <w:szCs w:val="20"/>
              </w:rPr>
              <w:t>their</w:t>
            </w:r>
            <w:r w:rsidRPr="000C48A1">
              <w:rPr>
                <w:rFonts w:cs="Arial"/>
                <w:szCs w:val="20"/>
              </w:rPr>
              <w:t xml:space="preserve"> work activities. </w:t>
            </w:r>
          </w:p>
        </w:tc>
        <w:tc>
          <w:tcPr>
            <w:tcW w:w="284" w:type="pct"/>
            <w:tcBorders>
              <w:left w:val="single" w:sz="18" w:space="0" w:color="auto"/>
            </w:tcBorders>
            <w:vAlign w:val="center"/>
          </w:tcPr>
          <w:p w14:paraId="6EF2D3A4" w14:textId="77777777" w:rsidR="00591F2E" w:rsidRPr="000C48A1" w:rsidRDefault="00591F2E" w:rsidP="00A05B7C">
            <w:pPr>
              <w:pStyle w:val="IPENZBodyText"/>
              <w:spacing w:before="120" w:after="120"/>
              <w:ind w:left="91" w:right="-172" w:hanging="131"/>
              <w:jc w:val="center"/>
              <w:rPr>
                <w:rFonts w:cs="Arial"/>
                <w:i/>
                <w:szCs w:val="20"/>
              </w:rPr>
            </w:pPr>
          </w:p>
        </w:tc>
        <w:tc>
          <w:tcPr>
            <w:tcW w:w="213" w:type="pct"/>
            <w:vAlign w:val="center"/>
          </w:tcPr>
          <w:p w14:paraId="6EF2D3A5" w14:textId="77777777" w:rsidR="00591F2E" w:rsidRPr="000C48A1" w:rsidRDefault="00591F2E" w:rsidP="00A05B7C">
            <w:pPr>
              <w:pStyle w:val="IPENZBodyText"/>
              <w:spacing w:before="120" w:after="120"/>
              <w:ind w:left="-40" w:right="-172"/>
              <w:jc w:val="center"/>
              <w:rPr>
                <w:rFonts w:cs="Arial"/>
                <w:i/>
                <w:szCs w:val="20"/>
              </w:rPr>
            </w:pPr>
          </w:p>
        </w:tc>
        <w:tc>
          <w:tcPr>
            <w:tcW w:w="279" w:type="pct"/>
            <w:tcBorders>
              <w:right w:val="single" w:sz="18" w:space="0" w:color="auto"/>
            </w:tcBorders>
            <w:vAlign w:val="center"/>
          </w:tcPr>
          <w:p w14:paraId="6EF2D3A6" w14:textId="77777777" w:rsidR="00591F2E" w:rsidRPr="000C48A1" w:rsidRDefault="00591F2E" w:rsidP="00A05B7C">
            <w:pPr>
              <w:pStyle w:val="IPENZBodyText"/>
              <w:spacing w:before="120" w:after="120"/>
              <w:ind w:left="-40" w:right="-172"/>
              <w:jc w:val="center"/>
              <w:rPr>
                <w:rFonts w:cs="Arial"/>
                <w:i/>
                <w:szCs w:val="20"/>
              </w:rPr>
            </w:pPr>
          </w:p>
        </w:tc>
        <w:tc>
          <w:tcPr>
            <w:tcW w:w="269" w:type="pct"/>
            <w:tcBorders>
              <w:left w:val="single" w:sz="18" w:space="0" w:color="auto"/>
            </w:tcBorders>
            <w:vAlign w:val="center"/>
          </w:tcPr>
          <w:p w14:paraId="6EF2D3A7"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A8" w14:textId="77777777" w:rsidR="00591F2E" w:rsidRPr="000C48A1" w:rsidRDefault="00591F2E" w:rsidP="00A05B7C">
            <w:pPr>
              <w:pStyle w:val="IPENZBodyText"/>
              <w:spacing w:before="120" w:after="120"/>
              <w:ind w:right="-172"/>
              <w:jc w:val="center"/>
              <w:rPr>
                <w:rFonts w:cs="Arial"/>
                <w:i/>
                <w:szCs w:val="20"/>
              </w:rPr>
            </w:pPr>
          </w:p>
        </w:tc>
        <w:tc>
          <w:tcPr>
            <w:tcW w:w="270" w:type="pct"/>
            <w:vAlign w:val="center"/>
          </w:tcPr>
          <w:p w14:paraId="6EF2D3A9" w14:textId="77777777" w:rsidR="00591F2E" w:rsidRPr="000C48A1" w:rsidRDefault="00591F2E" w:rsidP="00A05B7C">
            <w:pPr>
              <w:pStyle w:val="IPENZBodyText"/>
              <w:spacing w:before="120" w:after="120"/>
              <w:ind w:right="-172"/>
              <w:jc w:val="center"/>
              <w:rPr>
                <w:rFonts w:cs="Arial"/>
                <w:i/>
                <w:szCs w:val="20"/>
              </w:rPr>
            </w:pPr>
          </w:p>
        </w:tc>
        <w:tc>
          <w:tcPr>
            <w:tcW w:w="271" w:type="pct"/>
            <w:vAlign w:val="center"/>
          </w:tcPr>
          <w:p w14:paraId="6EF2D3AA" w14:textId="77777777" w:rsidR="00591F2E" w:rsidRPr="000C48A1" w:rsidRDefault="00591F2E" w:rsidP="00A05B7C">
            <w:pPr>
              <w:pStyle w:val="IPENZBodyText"/>
              <w:spacing w:before="120" w:after="120"/>
              <w:ind w:right="-172"/>
              <w:jc w:val="center"/>
              <w:rPr>
                <w:rFonts w:cs="Arial"/>
                <w:i/>
                <w:szCs w:val="20"/>
              </w:rPr>
            </w:pPr>
          </w:p>
        </w:tc>
        <w:tc>
          <w:tcPr>
            <w:tcW w:w="272" w:type="pct"/>
            <w:vAlign w:val="center"/>
          </w:tcPr>
          <w:p w14:paraId="6EF2D3AB" w14:textId="77777777" w:rsidR="00591F2E" w:rsidRPr="000C48A1" w:rsidRDefault="00591F2E" w:rsidP="00A05B7C">
            <w:pPr>
              <w:pStyle w:val="IPENZBodyText"/>
              <w:spacing w:before="120" w:after="120"/>
              <w:ind w:right="-172"/>
              <w:jc w:val="center"/>
              <w:rPr>
                <w:rFonts w:cs="Arial"/>
                <w:i/>
                <w:szCs w:val="20"/>
              </w:rPr>
            </w:pPr>
          </w:p>
        </w:tc>
        <w:tc>
          <w:tcPr>
            <w:tcW w:w="265" w:type="pct"/>
            <w:tcBorders>
              <w:right w:val="single" w:sz="4" w:space="0" w:color="auto"/>
            </w:tcBorders>
            <w:vAlign w:val="center"/>
          </w:tcPr>
          <w:p w14:paraId="6EF2D3AC" w14:textId="77777777" w:rsidR="00591F2E" w:rsidRPr="000C48A1" w:rsidRDefault="00591F2E" w:rsidP="00A05B7C">
            <w:pPr>
              <w:pStyle w:val="IPENZBodyText"/>
              <w:spacing w:before="120" w:after="120"/>
              <w:ind w:right="-172"/>
              <w:jc w:val="center"/>
              <w:rPr>
                <w:rFonts w:cs="Arial"/>
                <w:i/>
                <w:szCs w:val="20"/>
              </w:rPr>
            </w:pPr>
          </w:p>
        </w:tc>
      </w:tr>
      <w:tr w:rsidR="00591F2E" w:rsidRPr="000C48A1" w14:paraId="6EF2D3B1" w14:textId="77777777" w:rsidTr="00C778A7">
        <w:trPr>
          <w:trHeight w:val="3880"/>
        </w:trPr>
        <w:tc>
          <w:tcPr>
            <w:tcW w:w="5000" w:type="pct"/>
            <w:gridSpan w:val="10"/>
            <w:tcBorders>
              <w:left w:val="single" w:sz="4" w:space="0" w:color="auto"/>
              <w:bottom w:val="single" w:sz="4" w:space="0" w:color="auto"/>
              <w:right w:val="single" w:sz="4" w:space="0" w:color="auto"/>
            </w:tcBorders>
            <w:shd w:val="clear" w:color="auto" w:fill="auto"/>
          </w:tcPr>
          <w:p w14:paraId="6EF2D3AE" w14:textId="77777777" w:rsidR="00591F2E" w:rsidRPr="0099529B" w:rsidRDefault="00591F2E" w:rsidP="00A05B7C">
            <w:pPr>
              <w:pStyle w:val="IPENZBodyText"/>
              <w:spacing w:before="120" w:after="120"/>
              <w:ind w:right="-172"/>
              <w:jc w:val="left"/>
              <w:rPr>
                <w:rFonts w:cs="Arial"/>
                <w:b/>
                <w:szCs w:val="20"/>
              </w:rPr>
            </w:pPr>
            <w:r w:rsidRPr="0099529B">
              <w:rPr>
                <w:rFonts w:cs="Arial"/>
                <w:b/>
                <w:szCs w:val="20"/>
              </w:rPr>
              <w:t>Specifically explain any concerns:</w:t>
            </w:r>
          </w:p>
          <w:p w14:paraId="6EF2D3AF" w14:textId="77777777" w:rsidR="00591F2E" w:rsidRPr="000C48A1" w:rsidRDefault="00591F2E" w:rsidP="00A05B7C">
            <w:pPr>
              <w:pStyle w:val="IPENZBodyText"/>
              <w:spacing w:before="120" w:after="120"/>
              <w:ind w:right="-172"/>
              <w:jc w:val="left"/>
              <w:rPr>
                <w:rFonts w:cs="Arial"/>
                <w:szCs w:val="20"/>
              </w:rPr>
            </w:pPr>
          </w:p>
          <w:p w14:paraId="6EF2D3B0" w14:textId="77777777" w:rsidR="00591F2E" w:rsidRPr="000C48A1" w:rsidRDefault="00591F2E" w:rsidP="00A05B7C">
            <w:pPr>
              <w:pStyle w:val="IPENZBodyText"/>
              <w:spacing w:before="120" w:after="120"/>
              <w:ind w:right="-172"/>
              <w:jc w:val="left"/>
              <w:rPr>
                <w:rFonts w:cs="Arial"/>
                <w:szCs w:val="20"/>
              </w:rPr>
            </w:pPr>
          </w:p>
        </w:tc>
      </w:tr>
    </w:tbl>
    <w:p w14:paraId="6EF2D3B2" w14:textId="77777777" w:rsidR="000C48A1" w:rsidRDefault="000C48A1">
      <w:pPr>
        <w:widowControl/>
        <w:rPr>
          <w:rFonts w:ascii="Arial" w:hAnsi="Arial" w:cs="Arial"/>
          <w:b/>
          <w:color w:val="auto"/>
          <w:sz w:val="24"/>
          <w:szCs w:val="24"/>
        </w:rPr>
      </w:pPr>
      <w:r>
        <w:rPr>
          <w:rFonts w:cs="Arial"/>
          <w:smallCaps/>
        </w:rPr>
        <w:br w:type="page"/>
      </w:r>
    </w:p>
    <w:p w14:paraId="6EF2D3B3" w14:textId="77777777" w:rsidR="00591F2E" w:rsidRPr="000C48A1" w:rsidRDefault="00591F2E" w:rsidP="00A05B7C">
      <w:pPr>
        <w:pStyle w:val="IPENZLevel2Heading"/>
        <w:keepNext/>
        <w:spacing w:before="120" w:after="120"/>
        <w:ind w:right="-172"/>
        <w:rPr>
          <w:rFonts w:cs="Arial"/>
          <w:smallCaps w:val="0"/>
        </w:rPr>
      </w:pPr>
      <w:r w:rsidRPr="000C48A1">
        <w:rPr>
          <w:rFonts w:cs="Arial"/>
          <w:smallCaps w:val="0"/>
        </w:rPr>
        <w:lastRenderedPageBreak/>
        <w:t>Section B: Holistic Assessment</w:t>
      </w:r>
    </w:p>
    <w:tbl>
      <w:tblPr>
        <w:tblW w:w="0" w:type="auto"/>
        <w:tblLook w:val="01E0" w:firstRow="1" w:lastRow="1" w:firstColumn="1" w:lastColumn="1" w:noHBand="0" w:noVBand="0"/>
      </w:tblPr>
      <w:tblGrid>
        <w:gridCol w:w="1854"/>
        <w:gridCol w:w="1779"/>
        <w:gridCol w:w="1932"/>
        <w:gridCol w:w="1848"/>
        <w:gridCol w:w="1647"/>
      </w:tblGrid>
      <w:tr w:rsidR="00591F2E" w:rsidRPr="000C48A1" w14:paraId="6EF2D3B5" w14:textId="77777777" w:rsidTr="000C48A1">
        <w:trPr>
          <w:trHeight w:val="472"/>
        </w:trPr>
        <w:tc>
          <w:tcPr>
            <w:tcW w:w="9286" w:type="dxa"/>
            <w:gridSpan w:val="5"/>
            <w:tcBorders>
              <w:top w:val="single" w:sz="4" w:space="0" w:color="auto"/>
              <w:left w:val="single" w:sz="4" w:space="0" w:color="auto"/>
              <w:bottom w:val="single" w:sz="4" w:space="0" w:color="auto"/>
              <w:right w:val="single" w:sz="4" w:space="0" w:color="auto"/>
            </w:tcBorders>
            <w:vAlign w:val="center"/>
          </w:tcPr>
          <w:p w14:paraId="6EF2D3B4" w14:textId="77777777" w:rsidR="00591F2E" w:rsidRPr="000C48A1" w:rsidRDefault="00591F2E" w:rsidP="002810FD">
            <w:pPr>
              <w:pStyle w:val="IPENZBodyTextIndent"/>
              <w:spacing w:before="120" w:after="120"/>
              <w:ind w:left="0" w:right="-172"/>
              <w:jc w:val="left"/>
              <w:rPr>
                <w:rFonts w:cs="Arial"/>
                <w:szCs w:val="20"/>
                <w:lang w:val="en-US"/>
              </w:rPr>
            </w:pPr>
            <w:r w:rsidRPr="000C48A1">
              <w:rPr>
                <w:rFonts w:cs="Arial"/>
                <w:szCs w:val="20"/>
              </w:rPr>
              <w:t xml:space="preserve">Taking into account the extent to which the applicant demonstrates competence against the four </w:t>
            </w:r>
            <w:r w:rsidR="00636E81" w:rsidRPr="000C48A1">
              <w:rPr>
                <w:rFonts w:cs="Arial"/>
                <w:szCs w:val="20"/>
              </w:rPr>
              <w:t xml:space="preserve">competency </w:t>
            </w:r>
            <w:r w:rsidRPr="000C48A1">
              <w:rPr>
                <w:rFonts w:cs="Arial"/>
                <w:szCs w:val="20"/>
              </w:rPr>
              <w:t xml:space="preserve">elements, how would you </w:t>
            </w:r>
            <w:r w:rsidR="00615B70" w:rsidRPr="000C48A1">
              <w:rPr>
                <w:rFonts w:cs="Arial"/>
                <w:szCs w:val="20"/>
              </w:rPr>
              <w:t xml:space="preserve">assess their competence to be an </w:t>
            </w:r>
            <w:r w:rsidR="00615B70" w:rsidRPr="000C48A1">
              <w:rPr>
                <w:rFonts w:cs="Arial"/>
                <w:i/>
                <w:szCs w:val="20"/>
              </w:rPr>
              <w:t xml:space="preserve">EnergyMasters </w:t>
            </w:r>
            <w:r w:rsidR="00C34DB1">
              <w:rPr>
                <w:rFonts w:cs="Arial"/>
                <w:i/>
                <w:szCs w:val="20"/>
              </w:rPr>
              <w:t>Continuous Commissioning Specialist</w:t>
            </w:r>
            <w:r w:rsidR="00615B70" w:rsidRPr="000C48A1">
              <w:rPr>
                <w:rFonts w:cs="Arial"/>
                <w:szCs w:val="20"/>
              </w:rPr>
              <w:t xml:space="preserve"> </w:t>
            </w:r>
            <w:r w:rsidRPr="000C48A1">
              <w:rPr>
                <w:rFonts w:cs="Arial"/>
                <w:szCs w:val="20"/>
              </w:rPr>
              <w:t>overall?</w:t>
            </w:r>
          </w:p>
        </w:tc>
      </w:tr>
      <w:tr w:rsidR="00394E4E" w:rsidRPr="000C48A1" w14:paraId="6EF2D3BB" w14:textId="77777777" w:rsidTr="009B55BF">
        <w:trPr>
          <w:trHeight w:val="563"/>
        </w:trPr>
        <w:tc>
          <w:tcPr>
            <w:tcW w:w="18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F2D3B6" w14:textId="77777777" w:rsidR="00394E4E" w:rsidRPr="000C48A1" w:rsidRDefault="00394E4E" w:rsidP="00A05B7C">
            <w:pPr>
              <w:pStyle w:val="IPENZBodyText"/>
              <w:spacing w:before="120" w:after="120"/>
              <w:ind w:right="-172"/>
              <w:jc w:val="left"/>
              <w:rPr>
                <w:rFonts w:cs="Arial"/>
                <w:szCs w:val="20"/>
              </w:rPr>
            </w:pPr>
            <w:r w:rsidRPr="000C48A1">
              <w:rPr>
                <w:rFonts w:cs="Arial"/>
                <w:szCs w:val="20"/>
              </w:rPr>
              <w:t>Consistently demonstrates competence</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2D3B7" w14:textId="77777777" w:rsidR="00394E4E" w:rsidRPr="000C48A1" w:rsidRDefault="00394E4E" w:rsidP="009B55BF">
            <w:pPr>
              <w:pStyle w:val="IPENZBodyText"/>
              <w:spacing w:before="120" w:after="120"/>
              <w:ind w:right="-172"/>
              <w:jc w:val="left"/>
              <w:rPr>
                <w:rFonts w:cs="Arial"/>
                <w:szCs w:val="20"/>
              </w:rPr>
            </w:pPr>
            <w:r w:rsidRPr="000C48A1">
              <w:rPr>
                <w:rFonts w:cs="Arial"/>
                <w:szCs w:val="20"/>
              </w:rPr>
              <w:t xml:space="preserve">Inconsistent (sometimes careless) </w:t>
            </w:r>
            <w:r w:rsidRPr="000C48A1">
              <w:rPr>
                <w:rFonts w:cs="Arial"/>
                <w:b/>
                <w:szCs w:val="20"/>
              </w:rPr>
              <w:t>OR</w:t>
            </w:r>
          </w:p>
        </w:tc>
        <w:tc>
          <w:tcPr>
            <w:tcW w:w="197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F2D3B8" w14:textId="77777777" w:rsidR="00394E4E" w:rsidRPr="000C48A1" w:rsidRDefault="00394E4E" w:rsidP="00A05B7C">
            <w:pPr>
              <w:pStyle w:val="IPENZBodyText"/>
              <w:spacing w:before="120" w:after="120"/>
              <w:ind w:right="-172"/>
              <w:jc w:val="left"/>
              <w:rPr>
                <w:rFonts w:cs="Arial"/>
                <w:szCs w:val="20"/>
                <w:lang w:val="en-US"/>
              </w:rPr>
            </w:pPr>
            <w:r w:rsidRPr="000C48A1">
              <w:rPr>
                <w:rFonts w:cs="Arial"/>
                <w:szCs w:val="20"/>
              </w:rPr>
              <w:t>Not yet demonstrating competence, but developing</w:t>
            </w:r>
          </w:p>
        </w:tc>
        <w:tc>
          <w:tcPr>
            <w:tcW w:w="189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F2D3B9" w14:textId="77777777" w:rsidR="00394E4E" w:rsidRPr="000C48A1" w:rsidRDefault="00394E4E" w:rsidP="00A05B7C">
            <w:pPr>
              <w:pStyle w:val="IPENZBodyText"/>
              <w:spacing w:before="120" w:after="120"/>
              <w:ind w:right="-172"/>
              <w:jc w:val="left"/>
              <w:rPr>
                <w:rFonts w:cs="Arial"/>
                <w:szCs w:val="20"/>
                <w:lang w:val="en-US"/>
              </w:rPr>
            </w:pPr>
            <w:r w:rsidRPr="000C48A1">
              <w:rPr>
                <w:rFonts w:cs="Arial"/>
                <w:szCs w:val="20"/>
              </w:rPr>
              <w:t>Does not demonstrate competence</w:t>
            </w:r>
          </w:p>
        </w:tc>
        <w:tc>
          <w:tcPr>
            <w:tcW w:w="17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F2D3BA" w14:textId="77777777" w:rsidR="00394E4E" w:rsidRPr="000C48A1" w:rsidRDefault="00394E4E" w:rsidP="00A05B7C">
            <w:pPr>
              <w:pStyle w:val="IPENZBodyText"/>
              <w:spacing w:before="120" w:after="120"/>
              <w:ind w:right="-172"/>
              <w:jc w:val="left"/>
              <w:rPr>
                <w:rFonts w:cs="Arial"/>
                <w:szCs w:val="20"/>
                <w:lang w:val="en-US"/>
              </w:rPr>
            </w:pPr>
            <w:r w:rsidRPr="000C48A1">
              <w:rPr>
                <w:rFonts w:cs="Arial"/>
                <w:szCs w:val="20"/>
              </w:rPr>
              <w:t>Unable to comment</w:t>
            </w:r>
          </w:p>
        </w:tc>
      </w:tr>
      <w:tr w:rsidR="00394E4E" w:rsidRPr="000C48A1" w14:paraId="6EF2D3C1" w14:textId="77777777" w:rsidTr="009B55BF">
        <w:trPr>
          <w:trHeight w:val="329"/>
        </w:trPr>
        <w:tc>
          <w:tcPr>
            <w:tcW w:w="1892" w:type="dxa"/>
            <w:vMerge/>
            <w:tcBorders>
              <w:left w:val="single" w:sz="4" w:space="0" w:color="auto"/>
              <w:bottom w:val="single" w:sz="4" w:space="0" w:color="auto"/>
              <w:right w:val="single" w:sz="4" w:space="0" w:color="auto"/>
            </w:tcBorders>
            <w:vAlign w:val="center"/>
          </w:tcPr>
          <w:p w14:paraId="6EF2D3BC" w14:textId="77777777" w:rsidR="00394E4E" w:rsidRPr="000C48A1" w:rsidRDefault="00394E4E" w:rsidP="00A05B7C">
            <w:pPr>
              <w:pStyle w:val="IPENZBodyText"/>
              <w:spacing w:before="120" w:after="120"/>
              <w:ind w:right="-172"/>
              <w:jc w:val="left"/>
              <w:rPr>
                <w:rFonts w:cs="Arial"/>
                <w:szCs w:val="20"/>
                <w:lang w:val="en-US"/>
              </w:rPr>
            </w:pP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2D3BD" w14:textId="77777777" w:rsidR="00394E4E" w:rsidRPr="000C48A1" w:rsidRDefault="00394E4E" w:rsidP="00A05B7C">
            <w:pPr>
              <w:pStyle w:val="IPENZBodyText"/>
              <w:spacing w:before="120" w:after="120"/>
              <w:ind w:right="-172"/>
              <w:jc w:val="left"/>
              <w:rPr>
                <w:rFonts w:cs="Arial"/>
                <w:szCs w:val="20"/>
                <w:lang w:val="en-US"/>
              </w:rPr>
            </w:pPr>
            <w:r w:rsidRPr="000C48A1">
              <w:rPr>
                <w:rFonts w:cs="Arial"/>
                <w:szCs w:val="20"/>
              </w:rPr>
              <w:t>Marginal in competence</w:t>
            </w:r>
          </w:p>
        </w:tc>
        <w:tc>
          <w:tcPr>
            <w:tcW w:w="1973" w:type="dxa"/>
            <w:vMerge/>
            <w:tcBorders>
              <w:left w:val="single" w:sz="4" w:space="0" w:color="auto"/>
              <w:bottom w:val="single" w:sz="4" w:space="0" w:color="auto"/>
              <w:right w:val="single" w:sz="4" w:space="0" w:color="auto"/>
            </w:tcBorders>
            <w:vAlign w:val="center"/>
          </w:tcPr>
          <w:p w14:paraId="6EF2D3BE" w14:textId="77777777" w:rsidR="00394E4E" w:rsidRPr="000C48A1" w:rsidRDefault="00394E4E" w:rsidP="00A05B7C">
            <w:pPr>
              <w:pStyle w:val="IPENZBodyText"/>
              <w:spacing w:before="120" w:after="120"/>
              <w:ind w:right="-172"/>
              <w:jc w:val="left"/>
              <w:rPr>
                <w:rFonts w:cs="Arial"/>
                <w:szCs w:val="20"/>
                <w:lang w:val="en-US"/>
              </w:rPr>
            </w:pPr>
          </w:p>
        </w:tc>
        <w:tc>
          <w:tcPr>
            <w:tcW w:w="1896" w:type="dxa"/>
            <w:vMerge/>
            <w:tcBorders>
              <w:left w:val="single" w:sz="4" w:space="0" w:color="auto"/>
              <w:bottom w:val="single" w:sz="4" w:space="0" w:color="auto"/>
              <w:right w:val="single" w:sz="4" w:space="0" w:color="auto"/>
            </w:tcBorders>
            <w:shd w:val="clear" w:color="auto" w:fill="auto"/>
            <w:vAlign w:val="center"/>
          </w:tcPr>
          <w:p w14:paraId="6EF2D3BF" w14:textId="77777777" w:rsidR="00394E4E" w:rsidRPr="000C48A1" w:rsidRDefault="00394E4E" w:rsidP="00A05B7C">
            <w:pPr>
              <w:pStyle w:val="IPENZBodyText"/>
              <w:spacing w:before="120" w:after="120"/>
              <w:ind w:right="-172"/>
              <w:jc w:val="left"/>
              <w:rPr>
                <w:rFonts w:cs="Arial"/>
                <w:szCs w:val="20"/>
                <w:lang w:val="en-US"/>
              </w:rPr>
            </w:pPr>
          </w:p>
        </w:tc>
        <w:tc>
          <w:tcPr>
            <w:tcW w:w="1703" w:type="dxa"/>
            <w:vMerge/>
            <w:tcBorders>
              <w:left w:val="single" w:sz="4" w:space="0" w:color="auto"/>
              <w:bottom w:val="single" w:sz="4" w:space="0" w:color="auto"/>
              <w:right w:val="single" w:sz="4" w:space="0" w:color="auto"/>
            </w:tcBorders>
            <w:shd w:val="clear" w:color="auto" w:fill="auto"/>
            <w:vAlign w:val="center"/>
          </w:tcPr>
          <w:p w14:paraId="6EF2D3C0" w14:textId="77777777" w:rsidR="00394E4E" w:rsidRPr="000C48A1" w:rsidRDefault="00394E4E" w:rsidP="00A05B7C">
            <w:pPr>
              <w:pStyle w:val="IPENZBodyText"/>
              <w:spacing w:before="120" w:after="120"/>
              <w:ind w:right="-172"/>
              <w:jc w:val="left"/>
              <w:rPr>
                <w:rFonts w:cs="Arial"/>
                <w:szCs w:val="20"/>
                <w:lang w:val="en-US"/>
              </w:rPr>
            </w:pPr>
          </w:p>
        </w:tc>
      </w:tr>
      <w:tr w:rsidR="00591F2E" w:rsidRPr="000C48A1" w14:paraId="6EF2D3C8" w14:textId="77777777" w:rsidTr="000C48A1">
        <w:trPr>
          <w:trHeight w:val="2361"/>
        </w:trPr>
        <w:tc>
          <w:tcPr>
            <w:tcW w:w="9286" w:type="dxa"/>
            <w:gridSpan w:val="5"/>
            <w:tcBorders>
              <w:top w:val="single" w:sz="4" w:space="0" w:color="auto"/>
              <w:left w:val="single" w:sz="4" w:space="0" w:color="auto"/>
              <w:bottom w:val="single" w:sz="4" w:space="0" w:color="auto"/>
              <w:right w:val="single" w:sz="4" w:space="0" w:color="auto"/>
            </w:tcBorders>
          </w:tcPr>
          <w:p w14:paraId="6EF2D3C2" w14:textId="77777777" w:rsidR="00591F2E" w:rsidRPr="000C48A1" w:rsidRDefault="00636E81" w:rsidP="00A05B7C">
            <w:pPr>
              <w:pStyle w:val="IPENZNoBulletNumberLevel1"/>
              <w:spacing w:after="120"/>
              <w:ind w:left="0" w:right="-172"/>
              <w:jc w:val="left"/>
              <w:rPr>
                <w:rFonts w:cs="Arial"/>
                <w:szCs w:val="20"/>
              </w:rPr>
            </w:pPr>
            <w:r w:rsidRPr="000C48A1">
              <w:rPr>
                <w:rFonts w:cs="Arial"/>
                <w:szCs w:val="20"/>
              </w:rPr>
              <w:t>J</w:t>
            </w:r>
            <w:r w:rsidR="00D16789" w:rsidRPr="000C48A1">
              <w:rPr>
                <w:rFonts w:cs="Arial"/>
                <w:szCs w:val="20"/>
              </w:rPr>
              <w:t>ustification for this assessment</w:t>
            </w:r>
            <w:r w:rsidR="00591F2E" w:rsidRPr="000C48A1">
              <w:rPr>
                <w:rFonts w:cs="Arial"/>
                <w:szCs w:val="20"/>
              </w:rPr>
              <w:t>:</w:t>
            </w:r>
          </w:p>
          <w:p w14:paraId="6EF2D3C3" w14:textId="77777777" w:rsidR="00591F2E" w:rsidRPr="000C48A1" w:rsidRDefault="00591F2E" w:rsidP="00A05B7C">
            <w:pPr>
              <w:pStyle w:val="IPENZNoBulletNumberLevel1"/>
              <w:spacing w:after="120"/>
              <w:ind w:left="0" w:right="-172"/>
              <w:jc w:val="left"/>
              <w:rPr>
                <w:rFonts w:cs="Arial"/>
                <w:szCs w:val="20"/>
              </w:rPr>
            </w:pPr>
          </w:p>
          <w:p w14:paraId="6EF2D3C4" w14:textId="77777777" w:rsidR="00D16789" w:rsidRPr="000C48A1" w:rsidRDefault="00D16789" w:rsidP="00A05B7C">
            <w:pPr>
              <w:pStyle w:val="IPENZNoBulletNumberLevel1"/>
              <w:spacing w:after="120"/>
              <w:ind w:left="0" w:right="-172"/>
              <w:jc w:val="left"/>
              <w:rPr>
                <w:rFonts w:cs="Arial"/>
                <w:szCs w:val="20"/>
              </w:rPr>
            </w:pPr>
          </w:p>
          <w:p w14:paraId="6EF2D3C5" w14:textId="77777777" w:rsidR="00D16789" w:rsidRPr="000C48A1" w:rsidRDefault="00D16789" w:rsidP="00A05B7C">
            <w:pPr>
              <w:pStyle w:val="IPENZNoBulletNumberLevel1"/>
              <w:spacing w:after="120"/>
              <w:ind w:left="0" w:right="-172"/>
              <w:jc w:val="left"/>
              <w:rPr>
                <w:rFonts w:cs="Arial"/>
                <w:szCs w:val="20"/>
              </w:rPr>
            </w:pPr>
          </w:p>
          <w:p w14:paraId="6EF2D3C6" w14:textId="77777777" w:rsidR="00D16789" w:rsidRPr="000C48A1" w:rsidRDefault="00D16789" w:rsidP="00A05B7C">
            <w:pPr>
              <w:pStyle w:val="IPENZNoBulletNumberLevel1"/>
              <w:spacing w:after="120"/>
              <w:ind w:left="0" w:right="-172"/>
              <w:jc w:val="left"/>
              <w:rPr>
                <w:rFonts w:cs="Arial"/>
                <w:szCs w:val="20"/>
              </w:rPr>
            </w:pPr>
          </w:p>
          <w:p w14:paraId="6EF2D3C7" w14:textId="77777777" w:rsidR="00D16789" w:rsidRPr="000C48A1" w:rsidRDefault="00D16789" w:rsidP="00A05B7C">
            <w:pPr>
              <w:pStyle w:val="IPENZNoBulletNumberLevel1"/>
              <w:spacing w:after="120"/>
              <w:ind w:left="0" w:right="-172"/>
              <w:jc w:val="left"/>
              <w:rPr>
                <w:rFonts w:cs="Arial"/>
                <w:szCs w:val="20"/>
              </w:rPr>
            </w:pPr>
          </w:p>
        </w:tc>
      </w:tr>
    </w:tbl>
    <w:p w14:paraId="6EF2D3C9" w14:textId="77777777" w:rsidR="00591F2E" w:rsidRPr="000C48A1" w:rsidRDefault="00591F2E" w:rsidP="00A05B7C">
      <w:pPr>
        <w:spacing w:before="120" w:after="120"/>
        <w:ind w:right="-172"/>
        <w:rPr>
          <w:rFonts w:ascii="Arial" w:hAnsi="Arial" w:cs="Arial"/>
        </w:rPr>
      </w:pPr>
      <w:r w:rsidRPr="000C48A1">
        <w:rPr>
          <w:rFonts w:ascii="Arial" w:hAnsi="Arial" w:cs="Arial"/>
        </w:rPr>
        <w:t xml:space="preserve">Is there other relevant evidence </w:t>
      </w:r>
      <w:r w:rsidR="004414A6" w:rsidRPr="000C48A1">
        <w:rPr>
          <w:rFonts w:ascii="Arial" w:hAnsi="Arial" w:cs="Arial"/>
        </w:rPr>
        <w:t xml:space="preserve">that you know of that is </w:t>
      </w:r>
      <w:r w:rsidRPr="000C48A1">
        <w:rPr>
          <w:rFonts w:ascii="Arial" w:hAnsi="Arial" w:cs="Arial"/>
        </w:rPr>
        <w:t xml:space="preserve">not included in the applicant’s </w:t>
      </w:r>
      <w:r w:rsidR="00FA63E9" w:rsidRPr="000C48A1">
        <w:rPr>
          <w:rFonts w:ascii="Arial" w:hAnsi="Arial" w:cs="Arial"/>
        </w:rPr>
        <w:t>self-assessment</w:t>
      </w:r>
      <w:r w:rsidRPr="000C48A1">
        <w:rPr>
          <w:rFonts w:ascii="Arial" w:hAnsi="Arial" w:cs="Arial"/>
        </w:rPr>
        <w:t xml:space="preserve"> that </w:t>
      </w:r>
      <w:r w:rsidR="004414A6" w:rsidRPr="000C48A1">
        <w:rPr>
          <w:rFonts w:ascii="Arial" w:hAnsi="Arial" w:cs="Arial"/>
        </w:rPr>
        <w:t>would</w:t>
      </w:r>
      <w:r w:rsidRPr="000C48A1">
        <w:rPr>
          <w:rFonts w:ascii="Arial" w:hAnsi="Arial" w:cs="Arial"/>
        </w:rPr>
        <w:t xml:space="preserve"> assist a successful application?  If so please summarise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91F2E" w:rsidRPr="000C48A1" w14:paraId="6EF2D3CF" w14:textId="77777777" w:rsidTr="00D16789">
        <w:trPr>
          <w:trHeight w:val="2177"/>
        </w:trPr>
        <w:tc>
          <w:tcPr>
            <w:tcW w:w="985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F2D3CA" w14:textId="77777777" w:rsidR="00591F2E" w:rsidRPr="000C48A1" w:rsidRDefault="00591F2E" w:rsidP="00A05B7C">
            <w:pPr>
              <w:pStyle w:val="IPENZBodyText"/>
              <w:spacing w:before="120" w:after="120"/>
              <w:ind w:right="-172"/>
              <w:jc w:val="left"/>
              <w:rPr>
                <w:rFonts w:cs="Arial"/>
                <w:b/>
                <w:szCs w:val="20"/>
              </w:rPr>
            </w:pPr>
          </w:p>
          <w:p w14:paraId="6EF2D3CB" w14:textId="77777777" w:rsidR="00D16789" w:rsidRPr="000C48A1" w:rsidRDefault="00D16789" w:rsidP="00A05B7C">
            <w:pPr>
              <w:pStyle w:val="IPENZBodyText"/>
              <w:spacing w:before="120" w:after="120"/>
              <w:ind w:right="-172"/>
              <w:jc w:val="left"/>
              <w:rPr>
                <w:rFonts w:cs="Arial"/>
                <w:b/>
                <w:szCs w:val="20"/>
              </w:rPr>
            </w:pPr>
          </w:p>
          <w:p w14:paraId="6EF2D3CC" w14:textId="77777777" w:rsidR="00D16789" w:rsidRPr="000C48A1" w:rsidRDefault="00D16789" w:rsidP="00A05B7C">
            <w:pPr>
              <w:pStyle w:val="IPENZBodyText"/>
              <w:spacing w:before="120" w:after="120"/>
              <w:ind w:right="-172"/>
              <w:jc w:val="left"/>
              <w:rPr>
                <w:rFonts w:cs="Arial"/>
                <w:b/>
                <w:szCs w:val="20"/>
              </w:rPr>
            </w:pPr>
          </w:p>
          <w:p w14:paraId="6EF2D3CD" w14:textId="77777777" w:rsidR="00D16789" w:rsidRPr="000C48A1" w:rsidRDefault="00D16789" w:rsidP="00A05B7C">
            <w:pPr>
              <w:pStyle w:val="IPENZBodyText"/>
              <w:spacing w:before="120" w:after="120"/>
              <w:ind w:right="-172"/>
              <w:jc w:val="left"/>
              <w:rPr>
                <w:rFonts w:cs="Arial"/>
                <w:b/>
                <w:szCs w:val="20"/>
              </w:rPr>
            </w:pPr>
          </w:p>
          <w:p w14:paraId="6EF2D3CE" w14:textId="77777777" w:rsidR="00D16789" w:rsidRPr="000C48A1" w:rsidRDefault="00D16789" w:rsidP="00A05B7C">
            <w:pPr>
              <w:pStyle w:val="IPENZBodyText"/>
              <w:spacing w:before="120" w:after="120"/>
              <w:ind w:right="-172"/>
              <w:jc w:val="left"/>
              <w:rPr>
                <w:rFonts w:cs="Arial"/>
                <w:b/>
                <w:szCs w:val="20"/>
              </w:rPr>
            </w:pPr>
          </w:p>
        </w:tc>
      </w:tr>
    </w:tbl>
    <w:p w14:paraId="6EF2D3D0" w14:textId="77777777" w:rsidR="00591F2E" w:rsidRPr="000C48A1" w:rsidRDefault="00591F2E" w:rsidP="00A05B7C">
      <w:pPr>
        <w:spacing w:before="120" w:after="120"/>
        <w:ind w:right="-172"/>
        <w:rPr>
          <w:rFonts w:ascii="Arial" w:hAnsi="Arial" w:cs="Arial"/>
        </w:rPr>
      </w:pPr>
      <w:r w:rsidRPr="000C48A1">
        <w:rPr>
          <w:rFonts w:ascii="Arial" w:hAnsi="Arial" w:cs="Arial"/>
        </w:rPr>
        <w:t xml:space="preserve">If you do not consider the applicant suitable to be an accredited </w:t>
      </w:r>
      <w:r w:rsidR="00D16789" w:rsidRPr="000C48A1">
        <w:rPr>
          <w:rFonts w:ascii="Arial" w:hAnsi="Arial" w:cs="Arial"/>
          <w:i/>
        </w:rPr>
        <w:t xml:space="preserve">EnergyMasters </w:t>
      </w:r>
      <w:r w:rsidR="00C34DB1">
        <w:rPr>
          <w:rFonts w:ascii="Arial" w:hAnsi="Arial" w:cs="Arial"/>
          <w:i/>
        </w:rPr>
        <w:t>Continuous Commissioning Specialist</w:t>
      </w:r>
      <w:r w:rsidRPr="000C48A1">
        <w:rPr>
          <w:rFonts w:ascii="Arial" w:hAnsi="Arial" w:cs="Arial"/>
        </w:rPr>
        <w:t>, what are your specific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91F2E" w:rsidRPr="000C48A1" w14:paraId="6EF2D3D6" w14:textId="77777777" w:rsidTr="00D16789">
        <w:trPr>
          <w:trHeight w:val="1687"/>
        </w:trPr>
        <w:tc>
          <w:tcPr>
            <w:tcW w:w="985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EF2D3D1" w14:textId="77777777" w:rsidR="00591F2E" w:rsidRPr="000C48A1" w:rsidRDefault="00591F2E" w:rsidP="00A05B7C">
            <w:pPr>
              <w:pStyle w:val="IPENZBodyText"/>
              <w:spacing w:before="120" w:after="120"/>
              <w:ind w:right="-172"/>
              <w:jc w:val="left"/>
              <w:rPr>
                <w:rFonts w:cs="Arial"/>
                <w:b/>
                <w:szCs w:val="20"/>
              </w:rPr>
            </w:pPr>
          </w:p>
          <w:p w14:paraId="6EF2D3D2" w14:textId="77777777" w:rsidR="00D16789" w:rsidRPr="000C48A1" w:rsidRDefault="00D16789" w:rsidP="00A05B7C">
            <w:pPr>
              <w:pStyle w:val="IPENZBodyText"/>
              <w:spacing w:before="120" w:after="120"/>
              <w:ind w:right="-172"/>
              <w:jc w:val="left"/>
              <w:rPr>
                <w:rFonts w:cs="Arial"/>
                <w:b/>
                <w:szCs w:val="20"/>
              </w:rPr>
            </w:pPr>
          </w:p>
          <w:p w14:paraId="6EF2D3D3" w14:textId="77777777" w:rsidR="00D16789" w:rsidRPr="000C48A1" w:rsidRDefault="00D16789" w:rsidP="00A05B7C">
            <w:pPr>
              <w:pStyle w:val="IPENZBodyText"/>
              <w:spacing w:before="120" w:after="120"/>
              <w:ind w:right="-172"/>
              <w:jc w:val="left"/>
              <w:rPr>
                <w:rFonts w:cs="Arial"/>
                <w:b/>
                <w:szCs w:val="20"/>
              </w:rPr>
            </w:pPr>
          </w:p>
          <w:p w14:paraId="6EF2D3D4" w14:textId="77777777" w:rsidR="00D16789" w:rsidRPr="000C48A1" w:rsidRDefault="00D16789" w:rsidP="00A05B7C">
            <w:pPr>
              <w:pStyle w:val="IPENZBodyText"/>
              <w:spacing w:before="120" w:after="120"/>
              <w:ind w:right="-172"/>
              <w:jc w:val="left"/>
              <w:rPr>
                <w:rFonts w:cs="Arial"/>
                <w:b/>
                <w:szCs w:val="20"/>
              </w:rPr>
            </w:pPr>
          </w:p>
          <w:p w14:paraId="6EF2D3D5" w14:textId="77777777" w:rsidR="00D16789" w:rsidRPr="000C48A1" w:rsidRDefault="00D16789" w:rsidP="00A05B7C">
            <w:pPr>
              <w:pStyle w:val="IPENZBodyText"/>
              <w:spacing w:before="120" w:after="120"/>
              <w:ind w:right="-172"/>
              <w:jc w:val="left"/>
              <w:rPr>
                <w:rFonts w:cs="Arial"/>
                <w:b/>
                <w:szCs w:val="20"/>
              </w:rPr>
            </w:pPr>
          </w:p>
        </w:tc>
      </w:tr>
    </w:tbl>
    <w:p w14:paraId="6EF2D3D7" w14:textId="58FCFFD5" w:rsidR="002162A2" w:rsidRDefault="00591F2E" w:rsidP="002162A2">
      <w:pPr>
        <w:spacing w:before="120" w:after="120"/>
        <w:ind w:right="-172"/>
        <w:rPr>
          <w:rFonts w:ascii="Arial" w:hAnsi="Arial" w:cs="Arial"/>
        </w:rPr>
      </w:pPr>
      <w:r w:rsidRPr="000C48A1">
        <w:rPr>
          <w:rFonts w:ascii="Arial" w:hAnsi="Arial" w:cs="Arial"/>
        </w:rPr>
        <w:t xml:space="preserve">Please check that you have completed and signed the first page, </w:t>
      </w:r>
      <w:r w:rsidR="00D16789" w:rsidRPr="000C48A1">
        <w:rPr>
          <w:rFonts w:ascii="Arial" w:hAnsi="Arial" w:cs="Arial"/>
        </w:rPr>
        <w:t>then either</w:t>
      </w:r>
      <w:r w:rsidR="002162A2">
        <w:rPr>
          <w:rFonts w:ascii="Arial" w:hAnsi="Arial" w:cs="Arial"/>
        </w:rPr>
        <w:t xml:space="preserve"> e</w:t>
      </w:r>
      <w:r w:rsidR="00A05B7C" w:rsidRPr="000C48A1">
        <w:rPr>
          <w:rFonts w:ascii="Arial" w:hAnsi="Arial" w:cs="Arial"/>
        </w:rPr>
        <w:t xml:space="preserve">mail to </w:t>
      </w:r>
      <w:r w:rsidR="002E10E0">
        <w:rPr>
          <w:rFonts w:ascii="Arial" w:hAnsi="Arial" w:cs="Arial"/>
        </w:rPr>
        <w:t>CEP</w:t>
      </w:r>
      <w:r w:rsidR="00A05B7C" w:rsidRPr="000C48A1">
        <w:rPr>
          <w:rFonts w:ascii="Arial" w:hAnsi="Arial" w:cs="Arial"/>
        </w:rPr>
        <w:t xml:space="preserve"> at</w:t>
      </w:r>
      <w:r w:rsidR="002162A2">
        <w:rPr>
          <w:rFonts w:ascii="Arial" w:hAnsi="Arial" w:cs="Arial"/>
        </w:rPr>
        <w:t xml:space="preserve"> </w:t>
      </w:r>
      <w:hyperlink r:id="rId7" w:history="1">
        <w:r w:rsidR="002E10E0" w:rsidRPr="00874578">
          <w:rPr>
            <w:rStyle w:val="Hyperlink"/>
            <w:rFonts w:ascii="Arial" w:hAnsi="Arial" w:cs="Arial"/>
          </w:rPr>
          <w:t>info@cep.org.nz</w:t>
        </w:r>
      </w:hyperlink>
      <w:r w:rsidR="00D16789" w:rsidRPr="000C48A1">
        <w:rPr>
          <w:rFonts w:ascii="Arial" w:hAnsi="Arial" w:cs="Arial"/>
        </w:rPr>
        <w:t xml:space="preserve"> or</w:t>
      </w:r>
      <w:r w:rsidR="002162A2">
        <w:rPr>
          <w:rFonts w:ascii="Arial" w:hAnsi="Arial" w:cs="Arial"/>
        </w:rPr>
        <w:t xml:space="preserve"> p</w:t>
      </w:r>
      <w:r w:rsidR="00D16789" w:rsidRPr="000C48A1">
        <w:rPr>
          <w:rFonts w:ascii="Arial" w:hAnsi="Arial" w:cs="Arial"/>
        </w:rPr>
        <w:t>ost to:</w:t>
      </w:r>
    </w:p>
    <w:p w14:paraId="6EF2D3D8" w14:textId="4686E054" w:rsidR="00DE0DAC" w:rsidRDefault="002E10E0" w:rsidP="00C2344E">
      <w:pPr>
        <w:tabs>
          <w:tab w:val="left" w:pos="0"/>
        </w:tabs>
        <w:spacing w:before="120" w:after="120"/>
        <w:ind w:right="-172"/>
        <w:rPr>
          <w:rFonts w:ascii="Arial" w:hAnsi="Arial" w:cs="Arial"/>
        </w:rPr>
      </w:pPr>
      <w:r>
        <w:rPr>
          <w:rFonts w:ascii="Arial" w:hAnsi="Arial" w:cs="Arial"/>
        </w:rPr>
        <w:t>Carbon and Energy Professionals New Zealand</w:t>
      </w:r>
      <w:r w:rsidR="00FF2FC3">
        <w:rPr>
          <w:rFonts w:ascii="Arial" w:hAnsi="Arial" w:cs="Arial"/>
        </w:rPr>
        <w:br/>
      </w:r>
      <w:r w:rsidR="00D16789" w:rsidRPr="000C48A1">
        <w:rPr>
          <w:rFonts w:ascii="Arial" w:hAnsi="Arial" w:cs="Arial"/>
        </w:rPr>
        <w:t xml:space="preserve">PO Box </w:t>
      </w:r>
      <w:r>
        <w:rPr>
          <w:rFonts w:ascii="Arial" w:hAnsi="Arial" w:cs="Arial"/>
        </w:rPr>
        <w:t>11508</w:t>
      </w:r>
      <w:r w:rsidR="00B61393" w:rsidRPr="000C48A1">
        <w:rPr>
          <w:rFonts w:ascii="Arial" w:hAnsi="Arial" w:cs="Arial"/>
        </w:rPr>
        <w:t xml:space="preserve">, </w:t>
      </w:r>
      <w:r>
        <w:rPr>
          <w:rFonts w:ascii="Arial" w:hAnsi="Arial" w:cs="Arial"/>
        </w:rPr>
        <w:t>Manners Street</w:t>
      </w:r>
      <w:r w:rsidR="00FF2FC3">
        <w:rPr>
          <w:rFonts w:ascii="Arial" w:hAnsi="Arial" w:cs="Arial"/>
        </w:rPr>
        <w:br/>
      </w:r>
      <w:r w:rsidR="00D16789" w:rsidRPr="000C48A1">
        <w:rPr>
          <w:rFonts w:ascii="Arial" w:hAnsi="Arial" w:cs="Arial"/>
        </w:rPr>
        <w:t>Wellington</w:t>
      </w:r>
      <w:r w:rsidR="005730BB" w:rsidRPr="000C48A1">
        <w:rPr>
          <w:rFonts w:ascii="Arial" w:hAnsi="Arial" w:cs="Arial"/>
        </w:rPr>
        <w:t xml:space="preserve"> 614</w:t>
      </w:r>
      <w:r>
        <w:rPr>
          <w:rFonts w:ascii="Arial" w:hAnsi="Arial" w:cs="Arial"/>
        </w:rPr>
        <w:t>2</w:t>
      </w:r>
    </w:p>
    <w:p w14:paraId="6EF2D3D9" w14:textId="77777777" w:rsidR="007816AE" w:rsidRDefault="007816AE" w:rsidP="00C2344E">
      <w:pPr>
        <w:tabs>
          <w:tab w:val="left" w:pos="0"/>
        </w:tabs>
        <w:spacing w:before="120" w:after="120"/>
        <w:ind w:right="-172"/>
        <w:rPr>
          <w:rFonts w:ascii="Arial" w:hAnsi="Arial" w:cs="Arial"/>
        </w:rPr>
      </w:pPr>
    </w:p>
    <w:p w14:paraId="6EF2D3DA" w14:textId="088F2A30" w:rsidR="007816AE" w:rsidRDefault="00F95C4F" w:rsidP="00C2344E">
      <w:pPr>
        <w:tabs>
          <w:tab w:val="left" w:pos="0"/>
        </w:tabs>
        <w:spacing w:before="120" w:after="120"/>
        <w:ind w:right="-172"/>
        <w:rPr>
          <w:rFonts w:ascii="Arial" w:hAnsi="Arial" w:cs="Arial"/>
        </w:rPr>
      </w:pPr>
      <w:r>
        <w:rPr>
          <w:rFonts w:ascii="Arial" w:hAnsi="Arial" w:cs="Arial"/>
        </w:rPr>
        <w:t xml:space="preserve">If you have any questions please phone the </w:t>
      </w:r>
      <w:r w:rsidR="002E10E0">
        <w:rPr>
          <w:rFonts w:ascii="Arial" w:hAnsi="Arial" w:cs="Arial"/>
        </w:rPr>
        <w:t>CEP</w:t>
      </w:r>
      <w:r>
        <w:rPr>
          <w:rFonts w:ascii="Arial" w:hAnsi="Arial" w:cs="Arial"/>
        </w:rPr>
        <w:t xml:space="preserve"> Office on</w:t>
      </w:r>
      <w:r w:rsidR="007816AE">
        <w:rPr>
          <w:rFonts w:ascii="Arial" w:hAnsi="Arial" w:cs="Arial"/>
        </w:rPr>
        <w:t xml:space="preserve"> 04 385 2839</w:t>
      </w:r>
      <w:r w:rsidR="009A4921">
        <w:rPr>
          <w:rFonts w:ascii="Arial" w:hAnsi="Arial" w:cs="Arial"/>
        </w:rPr>
        <w:t>.</w:t>
      </w:r>
    </w:p>
    <w:p w14:paraId="6EF2D3DB" w14:textId="77777777" w:rsidR="001149C2" w:rsidRDefault="001149C2">
      <w:pPr>
        <w:widowControl/>
        <w:rPr>
          <w:rFonts w:ascii="Arial" w:hAnsi="Arial" w:cs="Arial"/>
        </w:rPr>
      </w:pPr>
    </w:p>
    <w:sectPr w:rsidR="001149C2" w:rsidSect="000C48A1">
      <w:headerReference w:type="default" r:id="rId8"/>
      <w:footerReference w:type="default" r:id="rId9"/>
      <w:type w:val="continuous"/>
      <w:pgSz w:w="11906" w:h="16838" w:code="9"/>
      <w:pgMar w:top="170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D3DE" w14:textId="77777777" w:rsidR="00055E7C" w:rsidRDefault="00055E7C">
      <w:r>
        <w:separator/>
      </w:r>
    </w:p>
  </w:endnote>
  <w:endnote w:type="continuationSeparator" w:id="0">
    <w:p w14:paraId="6EF2D3DF" w14:textId="77777777" w:rsidR="00055E7C" w:rsidRDefault="0005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TE1644B40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D3E2" w14:textId="2F290105" w:rsidR="002810FD" w:rsidRPr="000C48A1" w:rsidRDefault="00A171F2" w:rsidP="00A171F2">
    <w:pPr>
      <w:tabs>
        <w:tab w:val="center" w:pos="4820"/>
        <w:tab w:val="right" w:pos="9070"/>
      </w:tabs>
      <w:rPr>
        <w:rFonts w:ascii="Arial" w:hAnsi="Arial" w:cs="Arial"/>
        <w:i/>
        <w:sz w:val="18"/>
        <w:szCs w:val="18"/>
      </w:rPr>
    </w:pPr>
    <w:r>
      <w:rPr>
        <w:rFonts w:ascii="Arial" w:hAnsi="Arial" w:cs="Arial"/>
        <w:i/>
        <w:sz w:val="18"/>
        <w:szCs w:val="18"/>
      </w:rPr>
      <w:t>CCS</w:t>
    </w:r>
    <w:r w:rsidR="002810FD" w:rsidRPr="000C48A1">
      <w:rPr>
        <w:rFonts w:ascii="Arial" w:hAnsi="Arial" w:cs="Arial"/>
        <w:i/>
        <w:sz w:val="18"/>
        <w:szCs w:val="18"/>
      </w:rPr>
      <w:t xml:space="preserve"> Referee Form</w:t>
    </w:r>
    <w:r w:rsidR="002810FD" w:rsidRPr="000C48A1">
      <w:rPr>
        <w:rFonts w:ascii="Arial" w:hAnsi="Arial" w:cs="Arial"/>
        <w:i/>
        <w:sz w:val="18"/>
        <w:szCs w:val="18"/>
      </w:rPr>
      <w:tab/>
      <w:t xml:space="preserve">Updated </w:t>
    </w:r>
    <w:r w:rsidR="00216445">
      <w:rPr>
        <w:rFonts w:ascii="Arial" w:hAnsi="Arial" w:cs="Arial"/>
        <w:i/>
        <w:sz w:val="18"/>
        <w:szCs w:val="18"/>
      </w:rPr>
      <w:t>April 2020</w:t>
    </w:r>
    <w:r w:rsidR="002810FD" w:rsidRPr="000C48A1">
      <w:rPr>
        <w:rFonts w:ascii="Arial" w:hAnsi="Arial" w:cs="Arial"/>
        <w:i/>
        <w:sz w:val="18"/>
        <w:szCs w:val="18"/>
      </w:rPr>
      <w:tab/>
    </w:r>
    <w:sdt>
      <w:sdtPr>
        <w:rPr>
          <w:rFonts w:ascii="Arial" w:hAnsi="Arial" w:cs="Arial"/>
          <w:i/>
          <w:sz w:val="18"/>
          <w:szCs w:val="18"/>
        </w:rPr>
        <w:id w:val="250395305"/>
        <w:docPartObj>
          <w:docPartGallery w:val="Page Numbers (Top of Page)"/>
          <w:docPartUnique/>
        </w:docPartObj>
      </w:sdtPr>
      <w:sdtEndPr/>
      <w:sdtContent>
        <w:r w:rsidR="000C48A1" w:rsidRPr="000C48A1">
          <w:rPr>
            <w:rFonts w:ascii="Arial" w:hAnsi="Arial" w:cs="Arial"/>
            <w:i/>
            <w:sz w:val="18"/>
            <w:szCs w:val="18"/>
          </w:rPr>
          <w:t xml:space="preserve">Page </w:t>
        </w:r>
        <w:r w:rsidR="00576D5C" w:rsidRPr="000C48A1">
          <w:rPr>
            <w:rFonts w:ascii="Arial" w:hAnsi="Arial" w:cs="Arial"/>
            <w:i/>
            <w:sz w:val="18"/>
            <w:szCs w:val="18"/>
          </w:rPr>
          <w:fldChar w:fldCharType="begin"/>
        </w:r>
        <w:r w:rsidR="000C48A1" w:rsidRPr="000C48A1">
          <w:rPr>
            <w:rFonts w:ascii="Arial" w:hAnsi="Arial" w:cs="Arial"/>
            <w:i/>
            <w:sz w:val="18"/>
            <w:szCs w:val="18"/>
          </w:rPr>
          <w:instrText xml:space="preserve"> PAGE </w:instrText>
        </w:r>
        <w:r w:rsidR="00576D5C" w:rsidRPr="000C48A1">
          <w:rPr>
            <w:rFonts w:ascii="Arial" w:hAnsi="Arial" w:cs="Arial"/>
            <w:i/>
            <w:sz w:val="18"/>
            <w:szCs w:val="18"/>
          </w:rPr>
          <w:fldChar w:fldCharType="separate"/>
        </w:r>
        <w:r w:rsidR="00974879">
          <w:rPr>
            <w:rFonts w:ascii="Arial" w:hAnsi="Arial" w:cs="Arial"/>
            <w:i/>
            <w:noProof/>
            <w:sz w:val="18"/>
            <w:szCs w:val="18"/>
          </w:rPr>
          <w:t>1</w:t>
        </w:r>
        <w:r w:rsidR="00576D5C" w:rsidRPr="000C48A1">
          <w:rPr>
            <w:rFonts w:ascii="Arial" w:hAnsi="Arial" w:cs="Arial"/>
            <w:i/>
            <w:sz w:val="18"/>
            <w:szCs w:val="18"/>
          </w:rPr>
          <w:fldChar w:fldCharType="end"/>
        </w:r>
        <w:r w:rsidR="000C48A1" w:rsidRPr="000C48A1">
          <w:rPr>
            <w:rFonts w:ascii="Arial" w:hAnsi="Arial" w:cs="Arial"/>
            <w:i/>
            <w:sz w:val="18"/>
            <w:szCs w:val="18"/>
          </w:rPr>
          <w:t xml:space="preserve"> of </w:t>
        </w:r>
        <w:r w:rsidR="00576D5C" w:rsidRPr="000C48A1">
          <w:rPr>
            <w:rFonts w:ascii="Arial" w:hAnsi="Arial" w:cs="Arial"/>
            <w:i/>
            <w:sz w:val="18"/>
            <w:szCs w:val="18"/>
          </w:rPr>
          <w:fldChar w:fldCharType="begin"/>
        </w:r>
        <w:r w:rsidR="000C48A1" w:rsidRPr="000C48A1">
          <w:rPr>
            <w:rFonts w:ascii="Arial" w:hAnsi="Arial" w:cs="Arial"/>
            <w:i/>
            <w:sz w:val="18"/>
            <w:szCs w:val="18"/>
          </w:rPr>
          <w:instrText xml:space="preserve"> NUMPAGES  </w:instrText>
        </w:r>
        <w:r w:rsidR="00576D5C" w:rsidRPr="000C48A1">
          <w:rPr>
            <w:rFonts w:ascii="Arial" w:hAnsi="Arial" w:cs="Arial"/>
            <w:i/>
            <w:sz w:val="18"/>
            <w:szCs w:val="18"/>
          </w:rPr>
          <w:fldChar w:fldCharType="separate"/>
        </w:r>
        <w:r w:rsidR="00974879">
          <w:rPr>
            <w:rFonts w:ascii="Arial" w:hAnsi="Arial" w:cs="Arial"/>
            <w:i/>
            <w:noProof/>
            <w:sz w:val="18"/>
            <w:szCs w:val="18"/>
          </w:rPr>
          <w:t>3</w:t>
        </w:r>
        <w:r w:rsidR="00576D5C" w:rsidRPr="000C48A1">
          <w:rPr>
            <w:rFonts w:ascii="Arial" w:hAnsi="Arial" w:cs="Arial"/>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2D3DC" w14:textId="77777777" w:rsidR="00055E7C" w:rsidRDefault="00055E7C">
      <w:r>
        <w:separator/>
      </w:r>
    </w:p>
  </w:footnote>
  <w:footnote w:type="continuationSeparator" w:id="0">
    <w:p w14:paraId="6EF2D3DD" w14:textId="77777777" w:rsidR="00055E7C" w:rsidRDefault="0005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8084" w14:textId="77777777" w:rsidR="00216445" w:rsidRPr="00216445" w:rsidRDefault="00216445" w:rsidP="00216445">
    <w:pPr>
      <w:pStyle w:val="Header"/>
      <w:tabs>
        <w:tab w:val="clear" w:pos="8640"/>
        <w:tab w:val="right" w:pos="9070"/>
        <w:tab w:val="right" w:pos="9923"/>
        <w:tab w:val="right" w:pos="10059"/>
      </w:tabs>
      <w:rPr>
        <w:rFonts w:ascii="Arial" w:hAnsi="Arial" w:cs="Arial"/>
        <w:iCs/>
        <w:sz w:val="18"/>
        <w:szCs w:val="18"/>
      </w:rPr>
    </w:pPr>
    <w:r>
      <w:rPr>
        <w:i/>
        <w:noProof/>
        <w:sz w:val="18"/>
        <w:szCs w:val="18"/>
      </w:rPr>
      <w:drawing>
        <wp:inline distT="0" distB="0" distL="0" distR="0" wp14:anchorId="14FA46B9" wp14:editId="6077E8C5">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216445">
      <w:rPr>
        <w:rFonts w:ascii="Arial" w:hAnsi="Arial" w:cs="Arial"/>
        <w:iCs/>
        <w:sz w:val="18"/>
        <w:szCs w:val="18"/>
      </w:rPr>
      <w:t>CEP Energy Master Accreditation Scheme</w:t>
    </w:r>
  </w:p>
  <w:p w14:paraId="17A0F596" w14:textId="77777777" w:rsidR="00216445" w:rsidRPr="00216445" w:rsidRDefault="00216445" w:rsidP="00216445">
    <w:pPr>
      <w:pStyle w:val="Header"/>
      <w:tabs>
        <w:tab w:val="clear" w:pos="8640"/>
        <w:tab w:val="right" w:pos="907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13B"/>
    <w:multiLevelType w:val="multilevel"/>
    <w:tmpl w:val="BA9ED6F6"/>
    <w:lvl w:ilvl="0">
      <w:start w:val="1"/>
      <w:numFmt w:val="decimal"/>
      <w:lvlText w:val="%1."/>
      <w:lvlJc w:val="left"/>
      <w:pPr>
        <w:tabs>
          <w:tab w:val="num" w:pos="720"/>
        </w:tabs>
        <w:ind w:left="720" w:hanging="360"/>
      </w:pPr>
      <w:rPr>
        <w:rFonts w:cs="Times New Roman"/>
        <w:b/>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252333"/>
    <w:multiLevelType w:val="multilevel"/>
    <w:tmpl w:val="20C817E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6D52F5"/>
    <w:multiLevelType w:val="hybridMultilevel"/>
    <w:tmpl w:val="6DE0AE92"/>
    <w:lvl w:ilvl="0" w:tplc="08090017">
      <w:start w:val="1"/>
      <w:numFmt w:val="lowerLetter"/>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05E432FC"/>
    <w:multiLevelType w:val="hybridMultilevel"/>
    <w:tmpl w:val="EA92874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56F5C"/>
    <w:multiLevelType w:val="multilevel"/>
    <w:tmpl w:val="5D4CB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A3A0734"/>
    <w:multiLevelType w:val="hybridMultilevel"/>
    <w:tmpl w:val="F87C38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ED2DF1"/>
    <w:multiLevelType w:val="hybridMultilevel"/>
    <w:tmpl w:val="5DA4C27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EB32E2"/>
    <w:multiLevelType w:val="hybridMultilevel"/>
    <w:tmpl w:val="6910ED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0217BB8"/>
    <w:multiLevelType w:val="hybridMultilevel"/>
    <w:tmpl w:val="20C817E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E722C"/>
    <w:multiLevelType w:val="multilevel"/>
    <w:tmpl w:val="B74A1F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1F942F9B"/>
    <w:multiLevelType w:val="hybridMultilevel"/>
    <w:tmpl w:val="23C81586"/>
    <w:lvl w:ilvl="0" w:tplc="25209C3C">
      <w:start w:val="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9F349D"/>
    <w:multiLevelType w:val="hybridMultilevel"/>
    <w:tmpl w:val="35623900"/>
    <w:lvl w:ilvl="0" w:tplc="A12E08EC">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51B25"/>
    <w:multiLevelType w:val="multilevel"/>
    <w:tmpl w:val="486E077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B71E6"/>
    <w:multiLevelType w:val="hybridMultilevel"/>
    <w:tmpl w:val="939C370E"/>
    <w:lvl w:ilvl="0" w:tplc="0809001B">
      <w:start w:val="1"/>
      <w:numFmt w:val="lowerRoman"/>
      <w:lvlText w:val="%1."/>
      <w:lvlJc w:val="righ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D7475A6"/>
    <w:multiLevelType w:val="hybridMultilevel"/>
    <w:tmpl w:val="D58E6250"/>
    <w:lvl w:ilvl="0" w:tplc="A7FA9D50">
      <w:start w:val="1"/>
      <w:numFmt w:val="decimal"/>
      <w:lvlText w:val="%1."/>
      <w:lvlJc w:val="left"/>
      <w:pPr>
        <w:tabs>
          <w:tab w:val="num" w:pos="0"/>
        </w:tabs>
        <w:ind w:hanging="360"/>
      </w:pPr>
      <w:rPr>
        <w:rFonts w:cs="Times New Roman"/>
        <w:b/>
        <w:i/>
        <w:sz w:val="28"/>
        <w:szCs w:val="28"/>
      </w:rPr>
    </w:lvl>
    <w:lvl w:ilvl="1" w:tplc="824E7EA4">
      <w:start w:val="1"/>
      <w:numFmt w:val="lowerLetter"/>
      <w:lvlText w:val="%2)"/>
      <w:lvlJc w:val="left"/>
      <w:pPr>
        <w:tabs>
          <w:tab w:val="num" w:pos="720"/>
        </w:tabs>
        <w:ind w:left="720" w:hanging="360"/>
      </w:pPr>
      <w:rPr>
        <w:rFonts w:cs="Times New Roman"/>
        <w:b/>
      </w:rPr>
    </w:lvl>
    <w:lvl w:ilvl="2" w:tplc="08090001">
      <w:start w:val="1"/>
      <w:numFmt w:val="bullet"/>
      <w:lvlText w:val=""/>
      <w:lvlJc w:val="left"/>
      <w:pPr>
        <w:tabs>
          <w:tab w:val="num" w:pos="1620"/>
        </w:tabs>
        <w:ind w:left="1620" w:hanging="360"/>
      </w:pPr>
      <w:rPr>
        <w:rFonts w:ascii="Symbol" w:hAnsi="Symbol" w:hint="default"/>
        <w:b/>
        <w:sz w:val="28"/>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3598573A"/>
    <w:multiLevelType w:val="multilevel"/>
    <w:tmpl w:val="D9042E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D8143E8"/>
    <w:multiLevelType w:val="hybridMultilevel"/>
    <w:tmpl w:val="A8C2905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2225C9D"/>
    <w:multiLevelType w:val="multilevel"/>
    <w:tmpl w:val="78E217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B9F620C"/>
    <w:multiLevelType w:val="hybridMultilevel"/>
    <w:tmpl w:val="83CED830"/>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1F384E"/>
    <w:multiLevelType w:val="hybridMultilevel"/>
    <w:tmpl w:val="486E077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01B95"/>
    <w:multiLevelType w:val="multilevel"/>
    <w:tmpl w:val="939C370E"/>
    <w:lvl w:ilvl="0">
      <w:start w:val="1"/>
      <w:numFmt w:val="lowerRoman"/>
      <w:lvlText w:val="%1."/>
      <w:lvlJc w:val="righ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63947924"/>
    <w:multiLevelType w:val="hybridMultilevel"/>
    <w:tmpl w:val="3EBACA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70F687D"/>
    <w:multiLevelType w:val="hybridMultilevel"/>
    <w:tmpl w:val="6A965E2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2B327D"/>
    <w:multiLevelType w:val="hybridMultilevel"/>
    <w:tmpl w:val="4F1E9B3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6A615ED8"/>
    <w:multiLevelType w:val="hybridMultilevel"/>
    <w:tmpl w:val="0292F41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9C6F2F"/>
    <w:multiLevelType w:val="hybridMultilevel"/>
    <w:tmpl w:val="4EA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26C99"/>
    <w:multiLevelType w:val="multilevel"/>
    <w:tmpl w:val="D9042E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E5F6ED5"/>
    <w:multiLevelType w:val="hybridMultilevel"/>
    <w:tmpl w:val="5380D06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4F3B4E"/>
    <w:multiLevelType w:val="multilevel"/>
    <w:tmpl w:val="34D67B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17F63C8"/>
    <w:multiLevelType w:val="hybridMultilevel"/>
    <w:tmpl w:val="30EA049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00393F"/>
    <w:multiLevelType w:val="hybridMultilevel"/>
    <w:tmpl w:val="175A5C3A"/>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566C2"/>
    <w:multiLevelType w:val="hybridMultilevel"/>
    <w:tmpl w:val="F6D61D1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2C5300E"/>
    <w:multiLevelType w:val="hybridMultilevel"/>
    <w:tmpl w:val="D9042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691EF6"/>
    <w:multiLevelType w:val="hybridMultilevel"/>
    <w:tmpl w:val="FDD67F12"/>
    <w:lvl w:ilvl="0" w:tplc="0F2C758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B798A"/>
    <w:multiLevelType w:val="hybridMultilevel"/>
    <w:tmpl w:val="7A3CC71E"/>
    <w:lvl w:ilvl="0" w:tplc="B25AA1CC">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32"/>
  </w:num>
  <w:num w:numId="2">
    <w:abstractNumId w:val="14"/>
  </w:num>
  <w:num w:numId="3">
    <w:abstractNumId w:val="26"/>
  </w:num>
  <w:num w:numId="4">
    <w:abstractNumId w:val="15"/>
  </w:num>
  <w:num w:numId="5">
    <w:abstractNumId w:val="19"/>
  </w:num>
  <w:num w:numId="6">
    <w:abstractNumId w:val="28"/>
  </w:num>
  <w:num w:numId="7">
    <w:abstractNumId w:val="12"/>
  </w:num>
  <w:num w:numId="8">
    <w:abstractNumId w:val="29"/>
  </w:num>
  <w:num w:numId="9">
    <w:abstractNumId w:val="17"/>
  </w:num>
  <w:num w:numId="10">
    <w:abstractNumId w:val="18"/>
  </w:num>
  <w:num w:numId="11">
    <w:abstractNumId w:val="6"/>
  </w:num>
  <w:num w:numId="12">
    <w:abstractNumId w:val="30"/>
  </w:num>
  <w:num w:numId="13">
    <w:abstractNumId w:val="23"/>
  </w:num>
  <w:num w:numId="14">
    <w:abstractNumId w:val="5"/>
  </w:num>
  <w:num w:numId="15">
    <w:abstractNumId w:val="0"/>
  </w:num>
  <w:num w:numId="16">
    <w:abstractNumId w:val="33"/>
  </w:num>
  <w:num w:numId="17">
    <w:abstractNumId w:val="13"/>
  </w:num>
  <w:num w:numId="18">
    <w:abstractNumId w:val="9"/>
  </w:num>
  <w:num w:numId="19">
    <w:abstractNumId w:val="10"/>
  </w:num>
  <w:num w:numId="20">
    <w:abstractNumId w:val="21"/>
  </w:num>
  <w:num w:numId="21">
    <w:abstractNumId w:val="16"/>
  </w:num>
  <w:num w:numId="22">
    <w:abstractNumId w:val="31"/>
  </w:num>
  <w:num w:numId="23">
    <w:abstractNumId w:val="20"/>
  </w:num>
  <w:num w:numId="24">
    <w:abstractNumId w:val="7"/>
  </w:num>
  <w:num w:numId="25">
    <w:abstractNumId w:val="3"/>
  </w:num>
  <w:num w:numId="26">
    <w:abstractNumId w:val="4"/>
  </w:num>
  <w:num w:numId="27">
    <w:abstractNumId w:val="8"/>
  </w:num>
  <w:num w:numId="28">
    <w:abstractNumId w:val="1"/>
  </w:num>
  <w:num w:numId="29">
    <w:abstractNumId w:val="2"/>
  </w:num>
  <w:num w:numId="30">
    <w:abstractNumId w:val="22"/>
  </w:num>
  <w:num w:numId="31">
    <w:abstractNumId w:val="24"/>
  </w:num>
  <w:num w:numId="32">
    <w:abstractNumId w:val="25"/>
  </w:num>
  <w:num w:numId="33">
    <w:abstractNumId w:val="34"/>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A8"/>
    <w:rsid w:val="000035B4"/>
    <w:rsid w:val="0000393A"/>
    <w:rsid w:val="00014559"/>
    <w:rsid w:val="00026AB4"/>
    <w:rsid w:val="000317C7"/>
    <w:rsid w:val="000335F8"/>
    <w:rsid w:val="00033D00"/>
    <w:rsid w:val="00035DE5"/>
    <w:rsid w:val="000369D4"/>
    <w:rsid w:val="0004052D"/>
    <w:rsid w:val="0004121E"/>
    <w:rsid w:val="00046C3B"/>
    <w:rsid w:val="000511E1"/>
    <w:rsid w:val="00055E7C"/>
    <w:rsid w:val="0006425E"/>
    <w:rsid w:val="000650D5"/>
    <w:rsid w:val="00074291"/>
    <w:rsid w:val="00074B23"/>
    <w:rsid w:val="00084DD5"/>
    <w:rsid w:val="00087B3C"/>
    <w:rsid w:val="0009395E"/>
    <w:rsid w:val="000B21CC"/>
    <w:rsid w:val="000B3A96"/>
    <w:rsid w:val="000B58F4"/>
    <w:rsid w:val="000B631F"/>
    <w:rsid w:val="000C48A1"/>
    <w:rsid w:val="000C63C2"/>
    <w:rsid w:val="000D53AF"/>
    <w:rsid w:val="000D63FD"/>
    <w:rsid w:val="000F2731"/>
    <w:rsid w:val="000F2AA1"/>
    <w:rsid w:val="00100299"/>
    <w:rsid w:val="001149C2"/>
    <w:rsid w:val="00115C59"/>
    <w:rsid w:val="00120645"/>
    <w:rsid w:val="00126EBE"/>
    <w:rsid w:val="00142973"/>
    <w:rsid w:val="001546E1"/>
    <w:rsid w:val="00156929"/>
    <w:rsid w:val="0017586A"/>
    <w:rsid w:val="00183674"/>
    <w:rsid w:val="00183884"/>
    <w:rsid w:val="001879D2"/>
    <w:rsid w:val="001905AF"/>
    <w:rsid w:val="0019444A"/>
    <w:rsid w:val="001A0B26"/>
    <w:rsid w:val="001A78D7"/>
    <w:rsid w:val="001B1426"/>
    <w:rsid w:val="001B7DBF"/>
    <w:rsid w:val="001D44AC"/>
    <w:rsid w:val="001E1DB4"/>
    <w:rsid w:val="001F1B60"/>
    <w:rsid w:val="001F5A47"/>
    <w:rsid w:val="0020519D"/>
    <w:rsid w:val="002073D6"/>
    <w:rsid w:val="00213EAB"/>
    <w:rsid w:val="002140D2"/>
    <w:rsid w:val="002162A2"/>
    <w:rsid w:val="00216445"/>
    <w:rsid w:val="00223570"/>
    <w:rsid w:val="00231A2F"/>
    <w:rsid w:val="00243316"/>
    <w:rsid w:val="00246EFD"/>
    <w:rsid w:val="00257A8E"/>
    <w:rsid w:val="0026150F"/>
    <w:rsid w:val="00272BC3"/>
    <w:rsid w:val="002810FD"/>
    <w:rsid w:val="00287923"/>
    <w:rsid w:val="002956B5"/>
    <w:rsid w:val="0029702B"/>
    <w:rsid w:val="00297680"/>
    <w:rsid w:val="002A0FFE"/>
    <w:rsid w:val="002B324A"/>
    <w:rsid w:val="002C3A11"/>
    <w:rsid w:val="002D1A29"/>
    <w:rsid w:val="002D3188"/>
    <w:rsid w:val="002D40AC"/>
    <w:rsid w:val="002E02A6"/>
    <w:rsid w:val="002E10E0"/>
    <w:rsid w:val="002E7101"/>
    <w:rsid w:val="00301F23"/>
    <w:rsid w:val="003025D9"/>
    <w:rsid w:val="00306616"/>
    <w:rsid w:val="00306BC4"/>
    <w:rsid w:val="00312290"/>
    <w:rsid w:val="00321313"/>
    <w:rsid w:val="003226FC"/>
    <w:rsid w:val="00335A4D"/>
    <w:rsid w:val="00380CB0"/>
    <w:rsid w:val="00383CE0"/>
    <w:rsid w:val="00383F47"/>
    <w:rsid w:val="00390DBD"/>
    <w:rsid w:val="0039367A"/>
    <w:rsid w:val="00394E4E"/>
    <w:rsid w:val="003A1920"/>
    <w:rsid w:val="003A64E4"/>
    <w:rsid w:val="003B2B19"/>
    <w:rsid w:val="003B39E5"/>
    <w:rsid w:val="003B5FBB"/>
    <w:rsid w:val="003C5014"/>
    <w:rsid w:val="003C6883"/>
    <w:rsid w:val="003D10CE"/>
    <w:rsid w:val="003E4EE6"/>
    <w:rsid w:val="004111AB"/>
    <w:rsid w:val="00414B13"/>
    <w:rsid w:val="00414EBF"/>
    <w:rsid w:val="00423A6C"/>
    <w:rsid w:val="00426FFC"/>
    <w:rsid w:val="00433449"/>
    <w:rsid w:val="00435FD6"/>
    <w:rsid w:val="00436760"/>
    <w:rsid w:val="00436970"/>
    <w:rsid w:val="004414A6"/>
    <w:rsid w:val="004501DE"/>
    <w:rsid w:val="004555E9"/>
    <w:rsid w:val="004567CA"/>
    <w:rsid w:val="00486EA8"/>
    <w:rsid w:val="00487232"/>
    <w:rsid w:val="0049095B"/>
    <w:rsid w:val="00496060"/>
    <w:rsid w:val="004A501A"/>
    <w:rsid w:val="004B0CF7"/>
    <w:rsid w:val="004B70C4"/>
    <w:rsid w:val="004C0D21"/>
    <w:rsid w:val="004C11F9"/>
    <w:rsid w:val="004E3DAF"/>
    <w:rsid w:val="004E6EF8"/>
    <w:rsid w:val="00504317"/>
    <w:rsid w:val="005115F2"/>
    <w:rsid w:val="00511E74"/>
    <w:rsid w:val="00520FDE"/>
    <w:rsid w:val="00541B42"/>
    <w:rsid w:val="005615C8"/>
    <w:rsid w:val="0056317F"/>
    <w:rsid w:val="005640B0"/>
    <w:rsid w:val="00566607"/>
    <w:rsid w:val="005730BB"/>
    <w:rsid w:val="00574A8B"/>
    <w:rsid w:val="00575819"/>
    <w:rsid w:val="005760BB"/>
    <w:rsid w:val="00576D5C"/>
    <w:rsid w:val="005776FF"/>
    <w:rsid w:val="00590CEF"/>
    <w:rsid w:val="00591F2E"/>
    <w:rsid w:val="00592610"/>
    <w:rsid w:val="005B309F"/>
    <w:rsid w:val="005B39E8"/>
    <w:rsid w:val="005B3D2F"/>
    <w:rsid w:val="005C610A"/>
    <w:rsid w:val="005D2455"/>
    <w:rsid w:val="005D67BA"/>
    <w:rsid w:val="005D79BB"/>
    <w:rsid w:val="005F7F08"/>
    <w:rsid w:val="006003E8"/>
    <w:rsid w:val="00600473"/>
    <w:rsid w:val="0060679B"/>
    <w:rsid w:val="00606EDB"/>
    <w:rsid w:val="006140DF"/>
    <w:rsid w:val="00615B70"/>
    <w:rsid w:val="00623471"/>
    <w:rsid w:val="0062574E"/>
    <w:rsid w:val="006335D7"/>
    <w:rsid w:val="00633C7B"/>
    <w:rsid w:val="006343AA"/>
    <w:rsid w:val="00636E81"/>
    <w:rsid w:val="006533EF"/>
    <w:rsid w:val="00660B6A"/>
    <w:rsid w:val="00661DC2"/>
    <w:rsid w:val="0066273C"/>
    <w:rsid w:val="00662B5A"/>
    <w:rsid w:val="00665A26"/>
    <w:rsid w:val="00666498"/>
    <w:rsid w:val="00667347"/>
    <w:rsid w:val="0069167C"/>
    <w:rsid w:val="00692B31"/>
    <w:rsid w:val="006A05FD"/>
    <w:rsid w:val="006B235F"/>
    <w:rsid w:val="006C26D0"/>
    <w:rsid w:val="006C42B0"/>
    <w:rsid w:val="006C6F07"/>
    <w:rsid w:val="006E021C"/>
    <w:rsid w:val="006E286F"/>
    <w:rsid w:val="006E40D5"/>
    <w:rsid w:val="006F3B0B"/>
    <w:rsid w:val="0071249D"/>
    <w:rsid w:val="007131B7"/>
    <w:rsid w:val="007144CD"/>
    <w:rsid w:val="0071726E"/>
    <w:rsid w:val="00723F14"/>
    <w:rsid w:val="00726CED"/>
    <w:rsid w:val="00731B4C"/>
    <w:rsid w:val="00735C4D"/>
    <w:rsid w:val="0074606D"/>
    <w:rsid w:val="00751EAB"/>
    <w:rsid w:val="0075589E"/>
    <w:rsid w:val="00756891"/>
    <w:rsid w:val="00765940"/>
    <w:rsid w:val="007737BA"/>
    <w:rsid w:val="007816AE"/>
    <w:rsid w:val="007817BA"/>
    <w:rsid w:val="00781ACE"/>
    <w:rsid w:val="00783D96"/>
    <w:rsid w:val="00793378"/>
    <w:rsid w:val="007A0862"/>
    <w:rsid w:val="007B504E"/>
    <w:rsid w:val="007B6730"/>
    <w:rsid w:val="007C5C9F"/>
    <w:rsid w:val="007D0A7A"/>
    <w:rsid w:val="007D3F4E"/>
    <w:rsid w:val="007D579C"/>
    <w:rsid w:val="007F3E4C"/>
    <w:rsid w:val="007F580A"/>
    <w:rsid w:val="00800A3F"/>
    <w:rsid w:val="008020A0"/>
    <w:rsid w:val="008076F4"/>
    <w:rsid w:val="008115DB"/>
    <w:rsid w:val="00812497"/>
    <w:rsid w:val="00837D0C"/>
    <w:rsid w:val="00846927"/>
    <w:rsid w:val="0086211C"/>
    <w:rsid w:val="00862172"/>
    <w:rsid w:val="00862E8D"/>
    <w:rsid w:val="00865FCF"/>
    <w:rsid w:val="00870D7D"/>
    <w:rsid w:val="008726B2"/>
    <w:rsid w:val="00872E92"/>
    <w:rsid w:val="008812F9"/>
    <w:rsid w:val="008816C5"/>
    <w:rsid w:val="008845BD"/>
    <w:rsid w:val="0089456E"/>
    <w:rsid w:val="0089499B"/>
    <w:rsid w:val="00896BE5"/>
    <w:rsid w:val="00897C11"/>
    <w:rsid w:val="008A664E"/>
    <w:rsid w:val="008D394D"/>
    <w:rsid w:val="008D5F81"/>
    <w:rsid w:val="009014E0"/>
    <w:rsid w:val="0091256E"/>
    <w:rsid w:val="00913AD9"/>
    <w:rsid w:val="0092398E"/>
    <w:rsid w:val="00925EF4"/>
    <w:rsid w:val="00943183"/>
    <w:rsid w:val="00945366"/>
    <w:rsid w:val="00946FC2"/>
    <w:rsid w:val="00955147"/>
    <w:rsid w:val="00974879"/>
    <w:rsid w:val="00975366"/>
    <w:rsid w:val="00977D1F"/>
    <w:rsid w:val="009803EA"/>
    <w:rsid w:val="00982D90"/>
    <w:rsid w:val="0099529B"/>
    <w:rsid w:val="009A402C"/>
    <w:rsid w:val="009A4921"/>
    <w:rsid w:val="009B06CB"/>
    <w:rsid w:val="009B55BF"/>
    <w:rsid w:val="009C00EC"/>
    <w:rsid w:val="009C2A42"/>
    <w:rsid w:val="009D028F"/>
    <w:rsid w:val="009D0F47"/>
    <w:rsid w:val="009D15A2"/>
    <w:rsid w:val="009D5F22"/>
    <w:rsid w:val="009D7A23"/>
    <w:rsid w:val="009E6F3A"/>
    <w:rsid w:val="009E7E45"/>
    <w:rsid w:val="00A02CCC"/>
    <w:rsid w:val="00A05B7C"/>
    <w:rsid w:val="00A12FE9"/>
    <w:rsid w:val="00A15A60"/>
    <w:rsid w:val="00A171F2"/>
    <w:rsid w:val="00A263D9"/>
    <w:rsid w:val="00A26702"/>
    <w:rsid w:val="00A379CA"/>
    <w:rsid w:val="00A43555"/>
    <w:rsid w:val="00A43A49"/>
    <w:rsid w:val="00A44482"/>
    <w:rsid w:val="00A56C86"/>
    <w:rsid w:val="00A60CAF"/>
    <w:rsid w:val="00A62158"/>
    <w:rsid w:val="00A75A1B"/>
    <w:rsid w:val="00A864EB"/>
    <w:rsid w:val="00A93E78"/>
    <w:rsid w:val="00A97584"/>
    <w:rsid w:val="00AA083E"/>
    <w:rsid w:val="00AA6C63"/>
    <w:rsid w:val="00AB25D6"/>
    <w:rsid w:val="00AC1033"/>
    <w:rsid w:val="00AD0C49"/>
    <w:rsid w:val="00AD3BA8"/>
    <w:rsid w:val="00AE00D4"/>
    <w:rsid w:val="00AF18B4"/>
    <w:rsid w:val="00AF1F37"/>
    <w:rsid w:val="00B04A5D"/>
    <w:rsid w:val="00B063A6"/>
    <w:rsid w:val="00B237BB"/>
    <w:rsid w:val="00B250AC"/>
    <w:rsid w:val="00B252F7"/>
    <w:rsid w:val="00B30273"/>
    <w:rsid w:val="00B3375E"/>
    <w:rsid w:val="00B36DA7"/>
    <w:rsid w:val="00B4484A"/>
    <w:rsid w:val="00B61393"/>
    <w:rsid w:val="00B64C62"/>
    <w:rsid w:val="00B65BAB"/>
    <w:rsid w:val="00B722DB"/>
    <w:rsid w:val="00B74124"/>
    <w:rsid w:val="00B84196"/>
    <w:rsid w:val="00B8475F"/>
    <w:rsid w:val="00B85392"/>
    <w:rsid w:val="00B87DE9"/>
    <w:rsid w:val="00B9345B"/>
    <w:rsid w:val="00B94F3B"/>
    <w:rsid w:val="00BA56E4"/>
    <w:rsid w:val="00BB5EEC"/>
    <w:rsid w:val="00BC26F7"/>
    <w:rsid w:val="00BD14F3"/>
    <w:rsid w:val="00BD3CFF"/>
    <w:rsid w:val="00BD783C"/>
    <w:rsid w:val="00BE5A75"/>
    <w:rsid w:val="00BE622D"/>
    <w:rsid w:val="00BE6A19"/>
    <w:rsid w:val="00BF4F63"/>
    <w:rsid w:val="00BF6492"/>
    <w:rsid w:val="00C03618"/>
    <w:rsid w:val="00C2344E"/>
    <w:rsid w:val="00C24DB9"/>
    <w:rsid w:val="00C34DB1"/>
    <w:rsid w:val="00C4084E"/>
    <w:rsid w:val="00C51DC5"/>
    <w:rsid w:val="00C60C75"/>
    <w:rsid w:val="00C67B51"/>
    <w:rsid w:val="00C778A7"/>
    <w:rsid w:val="00C8075B"/>
    <w:rsid w:val="00C85C25"/>
    <w:rsid w:val="00C875CD"/>
    <w:rsid w:val="00C93DDE"/>
    <w:rsid w:val="00CB0CCE"/>
    <w:rsid w:val="00CB14C2"/>
    <w:rsid w:val="00CB3F3E"/>
    <w:rsid w:val="00CB7E6E"/>
    <w:rsid w:val="00CC23C8"/>
    <w:rsid w:val="00CC4181"/>
    <w:rsid w:val="00CE0EED"/>
    <w:rsid w:val="00CF21FB"/>
    <w:rsid w:val="00CF3475"/>
    <w:rsid w:val="00D05FEC"/>
    <w:rsid w:val="00D16789"/>
    <w:rsid w:val="00D16FB0"/>
    <w:rsid w:val="00D30732"/>
    <w:rsid w:val="00D320C9"/>
    <w:rsid w:val="00D41DA1"/>
    <w:rsid w:val="00D458FC"/>
    <w:rsid w:val="00D54AE0"/>
    <w:rsid w:val="00D55FCA"/>
    <w:rsid w:val="00D56201"/>
    <w:rsid w:val="00D6245A"/>
    <w:rsid w:val="00D70363"/>
    <w:rsid w:val="00D71BD0"/>
    <w:rsid w:val="00D72100"/>
    <w:rsid w:val="00D75401"/>
    <w:rsid w:val="00D76C50"/>
    <w:rsid w:val="00D8021F"/>
    <w:rsid w:val="00D94424"/>
    <w:rsid w:val="00D973FE"/>
    <w:rsid w:val="00DB1947"/>
    <w:rsid w:val="00DB365C"/>
    <w:rsid w:val="00DB36D8"/>
    <w:rsid w:val="00DB3D66"/>
    <w:rsid w:val="00DB5E5D"/>
    <w:rsid w:val="00DB601D"/>
    <w:rsid w:val="00DC0833"/>
    <w:rsid w:val="00DC50C9"/>
    <w:rsid w:val="00DD4D5D"/>
    <w:rsid w:val="00DD7F40"/>
    <w:rsid w:val="00DE0DAC"/>
    <w:rsid w:val="00DE5864"/>
    <w:rsid w:val="00DF0259"/>
    <w:rsid w:val="00DF14F1"/>
    <w:rsid w:val="00DF4656"/>
    <w:rsid w:val="00DF629D"/>
    <w:rsid w:val="00E0341C"/>
    <w:rsid w:val="00E05F01"/>
    <w:rsid w:val="00E07BC5"/>
    <w:rsid w:val="00E07FAB"/>
    <w:rsid w:val="00E11DFF"/>
    <w:rsid w:val="00E12941"/>
    <w:rsid w:val="00E22532"/>
    <w:rsid w:val="00E374BC"/>
    <w:rsid w:val="00E37C02"/>
    <w:rsid w:val="00E42F77"/>
    <w:rsid w:val="00E55F89"/>
    <w:rsid w:val="00E573A7"/>
    <w:rsid w:val="00E63FAB"/>
    <w:rsid w:val="00E82FE3"/>
    <w:rsid w:val="00E85454"/>
    <w:rsid w:val="00EA09EC"/>
    <w:rsid w:val="00EA208D"/>
    <w:rsid w:val="00EA362D"/>
    <w:rsid w:val="00EA3EF8"/>
    <w:rsid w:val="00EA5C65"/>
    <w:rsid w:val="00EB2159"/>
    <w:rsid w:val="00EC1687"/>
    <w:rsid w:val="00EC5D32"/>
    <w:rsid w:val="00ED0871"/>
    <w:rsid w:val="00ED6685"/>
    <w:rsid w:val="00ED6798"/>
    <w:rsid w:val="00F14540"/>
    <w:rsid w:val="00F23282"/>
    <w:rsid w:val="00F30D47"/>
    <w:rsid w:val="00F31486"/>
    <w:rsid w:val="00F5424C"/>
    <w:rsid w:val="00F55A0C"/>
    <w:rsid w:val="00F56293"/>
    <w:rsid w:val="00F57377"/>
    <w:rsid w:val="00F63FF2"/>
    <w:rsid w:val="00F652FD"/>
    <w:rsid w:val="00F70054"/>
    <w:rsid w:val="00F70EA3"/>
    <w:rsid w:val="00F74931"/>
    <w:rsid w:val="00F7609D"/>
    <w:rsid w:val="00F8553E"/>
    <w:rsid w:val="00F879E8"/>
    <w:rsid w:val="00F95C4F"/>
    <w:rsid w:val="00FA63E9"/>
    <w:rsid w:val="00FC0709"/>
    <w:rsid w:val="00FD0ED4"/>
    <w:rsid w:val="00FD1F4E"/>
    <w:rsid w:val="00FD5430"/>
    <w:rsid w:val="00FE07C4"/>
    <w:rsid w:val="00FE6F59"/>
    <w:rsid w:val="00FF0334"/>
    <w:rsid w:val="00FF2F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EF2D344"/>
  <w15:docId w15:val="{8286402B-3ED0-4B0F-A0DF-14B4CF18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A8"/>
    <w:pPr>
      <w:widowControl w:val="0"/>
    </w:pPr>
    <w:rPr>
      <w:color w:val="000000"/>
      <w:lang w:eastAsia="en-US"/>
    </w:rPr>
  </w:style>
  <w:style w:type="paragraph" w:styleId="Heading1">
    <w:name w:val="heading 1"/>
    <w:basedOn w:val="Normal"/>
    <w:next w:val="Normal"/>
    <w:link w:val="Heading1Char"/>
    <w:uiPriority w:val="9"/>
    <w:qFormat/>
    <w:rsid w:val="009B06C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B06C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F3B0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1D0"/>
    <w:rPr>
      <w:rFonts w:ascii="Cambria" w:eastAsia="Times New Roman" w:hAnsi="Cambria" w:cs="Times New Roman"/>
      <w:b/>
      <w:bCs/>
      <w:color w:val="000000"/>
      <w:kern w:val="32"/>
      <w:sz w:val="32"/>
      <w:szCs w:val="32"/>
      <w:lang w:val="en-NZ"/>
    </w:rPr>
  </w:style>
  <w:style w:type="character" w:customStyle="1" w:styleId="Heading2Char">
    <w:name w:val="Heading 2 Char"/>
    <w:link w:val="Heading2"/>
    <w:uiPriority w:val="9"/>
    <w:semiHidden/>
    <w:rsid w:val="00F411D0"/>
    <w:rPr>
      <w:rFonts w:ascii="Cambria" w:eastAsia="Times New Roman" w:hAnsi="Cambria" w:cs="Times New Roman"/>
      <w:b/>
      <w:bCs/>
      <w:i/>
      <w:iCs/>
      <w:color w:val="000000"/>
      <w:sz w:val="28"/>
      <w:szCs w:val="28"/>
      <w:lang w:val="en-NZ"/>
    </w:rPr>
  </w:style>
  <w:style w:type="character" w:customStyle="1" w:styleId="Heading3Char">
    <w:name w:val="Heading 3 Char"/>
    <w:link w:val="Heading3"/>
    <w:uiPriority w:val="9"/>
    <w:semiHidden/>
    <w:rsid w:val="00F411D0"/>
    <w:rPr>
      <w:rFonts w:ascii="Cambria" w:eastAsia="Times New Roman" w:hAnsi="Cambria" w:cs="Times New Roman"/>
      <w:b/>
      <w:bCs/>
      <w:color w:val="000000"/>
      <w:sz w:val="26"/>
      <w:szCs w:val="26"/>
      <w:lang w:val="en-NZ"/>
    </w:rPr>
  </w:style>
  <w:style w:type="table" w:styleId="TableGrid">
    <w:name w:val="Table Grid"/>
    <w:basedOn w:val="TableNormal"/>
    <w:rsid w:val="009B06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812F9"/>
    <w:pPr>
      <w:tabs>
        <w:tab w:val="center" w:pos="4320"/>
        <w:tab w:val="right" w:pos="8640"/>
      </w:tabs>
    </w:pPr>
  </w:style>
  <w:style w:type="character" w:customStyle="1" w:styleId="FooterChar">
    <w:name w:val="Footer Char"/>
    <w:link w:val="Footer"/>
    <w:uiPriority w:val="99"/>
    <w:rsid w:val="00F411D0"/>
    <w:rPr>
      <w:color w:val="000000"/>
      <w:sz w:val="20"/>
      <w:szCs w:val="20"/>
      <w:lang w:val="en-NZ"/>
    </w:rPr>
  </w:style>
  <w:style w:type="character" w:styleId="PageNumber">
    <w:name w:val="page number"/>
    <w:rsid w:val="008812F9"/>
    <w:rPr>
      <w:rFonts w:cs="Times New Roman"/>
    </w:rPr>
  </w:style>
  <w:style w:type="character" w:styleId="Hyperlink">
    <w:name w:val="Hyperlink"/>
    <w:uiPriority w:val="99"/>
    <w:rsid w:val="00781ACE"/>
    <w:rPr>
      <w:rFonts w:cs="Times New Roman"/>
      <w:color w:val="0000FF"/>
      <w:u w:val="single"/>
    </w:rPr>
  </w:style>
  <w:style w:type="paragraph" w:styleId="Header">
    <w:name w:val="header"/>
    <w:basedOn w:val="Normal"/>
    <w:link w:val="HeaderChar"/>
    <w:uiPriority w:val="99"/>
    <w:rsid w:val="000B3A96"/>
    <w:pPr>
      <w:tabs>
        <w:tab w:val="center" w:pos="4320"/>
        <w:tab w:val="right" w:pos="8640"/>
      </w:tabs>
    </w:pPr>
  </w:style>
  <w:style w:type="character" w:customStyle="1" w:styleId="HeaderChar">
    <w:name w:val="Header Char"/>
    <w:link w:val="Header"/>
    <w:uiPriority w:val="99"/>
    <w:rsid w:val="00F411D0"/>
    <w:rPr>
      <w:color w:val="000000"/>
      <w:sz w:val="20"/>
      <w:szCs w:val="20"/>
      <w:lang w:val="en-NZ"/>
    </w:rPr>
  </w:style>
  <w:style w:type="paragraph" w:styleId="BalloonText">
    <w:name w:val="Balloon Text"/>
    <w:basedOn w:val="Normal"/>
    <w:link w:val="BalloonTextChar"/>
    <w:uiPriority w:val="99"/>
    <w:semiHidden/>
    <w:rsid w:val="00751EAB"/>
    <w:rPr>
      <w:sz w:val="0"/>
      <w:szCs w:val="0"/>
    </w:rPr>
  </w:style>
  <w:style w:type="character" w:customStyle="1" w:styleId="BalloonTextChar">
    <w:name w:val="Balloon Text Char"/>
    <w:link w:val="BalloonText"/>
    <w:uiPriority w:val="99"/>
    <w:semiHidden/>
    <w:rsid w:val="00F411D0"/>
    <w:rPr>
      <w:color w:val="000000"/>
      <w:sz w:val="0"/>
      <w:szCs w:val="0"/>
      <w:lang w:val="en-NZ"/>
    </w:rPr>
  </w:style>
  <w:style w:type="character" w:styleId="CommentReference">
    <w:name w:val="annotation reference"/>
    <w:uiPriority w:val="99"/>
    <w:semiHidden/>
    <w:rsid w:val="00667347"/>
    <w:rPr>
      <w:rFonts w:cs="Times New Roman"/>
      <w:sz w:val="16"/>
      <w:szCs w:val="16"/>
    </w:rPr>
  </w:style>
  <w:style w:type="paragraph" w:styleId="CommentText">
    <w:name w:val="annotation text"/>
    <w:basedOn w:val="Normal"/>
    <w:link w:val="CommentTextChar"/>
    <w:uiPriority w:val="99"/>
    <w:semiHidden/>
    <w:rsid w:val="00667347"/>
  </w:style>
  <w:style w:type="character" w:customStyle="1" w:styleId="CommentTextChar">
    <w:name w:val="Comment Text Char"/>
    <w:link w:val="CommentText"/>
    <w:uiPriority w:val="99"/>
    <w:semiHidden/>
    <w:rsid w:val="00F411D0"/>
    <w:rPr>
      <w:color w:val="000000"/>
      <w:sz w:val="20"/>
      <w:szCs w:val="20"/>
      <w:lang w:val="en-NZ"/>
    </w:rPr>
  </w:style>
  <w:style w:type="paragraph" w:styleId="CommentSubject">
    <w:name w:val="annotation subject"/>
    <w:basedOn w:val="CommentText"/>
    <w:next w:val="CommentText"/>
    <w:link w:val="CommentSubjectChar"/>
    <w:uiPriority w:val="99"/>
    <w:semiHidden/>
    <w:rsid w:val="00667347"/>
    <w:rPr>
      <w:b/>
      <w:bCs/>
    </w:rPr>
  </w:style>
  <w:style w:type="character" w:customStyle="1" w:styleId="CommentSubjectChar">
    <w:name w:val="Comment Subject Char"/>
    <w:link w:val="CommentSubject"/>
    <w:uiPriority w:val="99"/>
    <w:semiHidden/>
    <w:rsid w:val="00F411D0"/>
    <w:rPr>
      <w:b/>
      <w:bCs/>
      <w:color w:val="000000"/>
      <w:sz w:val="20"/>
      <w:szCs w:val="20"/>
      <w:lang w:val="en-NZ"/>
    </w:rPr>
  </w:style>
  <w:style w:type="paragraph" w:styleId="FootnoteText">
    <w:name w:val="footnote text"/>
    <w:basedOn w:val="Normal"/>
    <w:link w:val="FootnoteTextChar"/>
    <w:uiPriority w:val="99"/>
    <w:semiHidden/>
    <w:rsid w:val="00BD14F3"/>
    <w:pPr>
      <w:widowControl/>
    </w:pPr>
    <w:rPr>
      <w:color w:val="auto"/>
    </w:rPr>
  </w:style>
  <w:style w:type="character" w:customStyle="1" w:styleId="FootnoteTextChar">
    <w:name w:val="Footnote Text Char"/>
    <w:link w:val="FootnoteText"/>
    <w:uiPriority w:val="99"/>
    <w:semiHidden/>
    <w:locked/>
    <w:rsid w:val="00B84196"/>
    <w:rPr>
      <w:rFonts w:cs="Times New Roman"/>
      <w:lang w:val="en-NZ"/>
    </w:rPr>
  </w:style>
  <w:style w:type="character" w:styleId="FootnoteReference">
    <w:name w:val="footnote reference"/>
    <w:semiHidden/>
    <w:rsid w:val="00BD14F3"/>
    <w:rPr>
      <w:rFonts w:cs="Times New Roman"/>
      <w:vertAlign w:val="superscript"/>
    </w:rPr>
  </w:style>
  <w:style w:type="paragraph" w:customStyle="1" w:styleId="IPENZBodyText">
    <w:name w:val="IPENZ Body Text"/>
    <w:basedOn w:val="Normal"/>
    <w:link w:val="IPENZBodyTextChar"/>
    <w:rsid w:val="00591F2E"/>
    <w:pPr>
      <w:widowControl/>
      <w:spacing w:before="200"/>
      <w:jc w:val="both"/>
    </w:pPr>
    <w:rPr>
      <w:rFonts w:ascii="Arial" w:hAnsi="Arial"/>
      <w:color w:val="auto"/>
      <w:szCs w:val="22"/>
    </w:rPr>
  </w:style>
  <w:style w:type="paragraph" w:customStyle="1" w:styleId="IPENZLevel2Heading">
    <w:name w:val="IPENZ Level 2 Heading"/>
    <w:basedOn w:val="Normal"/>
    <w:next w:val="IPENZBodyText"/>
    <w:rsid w:val="00591F2E"/>
    <w:pPr>
      <w:widowControl/>
      <w:spacing w:before="240"/>
      <w:outlineLvl w:val="1"/>
    </w:pPr>
    <w:rPr>
      <w:rFonts w:ascii="Arial" w:hAnsi="Arial"/>
      <w:b/>
      <w:smallCaps/>
      <w:color w:val="auto"/>
      <w:sz w:val="24"/>
      <w:szCs w:val="24"/>
    </w:rPr>
  </w:style>
  <w:style w:type="character" w:customStyle="1" w:styleId="IPENZBodyTextChar">
    <w:name w:val="IPENZ Body Text Char"/>
    <w:link w:val="IPENZBodyText"/>
    <w:rsid w:val="00591F2E"/>
    <w:rPr>
      <w:rFonts w:ascii="Arial" w:hAnsi="Arial"/>
      <w:szCs w:val="22"/>
      <w:lang w:eastAsia="en-US"/>
    </w:rPr>
  </w:style>
  <w:style w:type="paragraph" w:customStyle="1" w:styleId="IPENZNumberedList">
    <w:name w:val="IPENZ Numbered List"/>
    <w:basedOn w:val="Normal"/>
    <w:rsid w:val="00591F2E"/>
    <w:pPr>
      <w:widowControl/>
      <w:numPr>
        <w:numId w:val="34"/>
      </w:numPr>
      <w:spacing w:before="120"/>
    </w:pPr>
    <w:rPr>
      <w:rFonts w:ascii="Arial" w:hAnsi="Arial"/>
      <w:color w:val="auto"/>
      <w:szCs w:val="22"/>
    </w:rPr>
  </w:style>
  <w:style w:type="paragraph" w:customStyle="1" w:styleId="IPENZBodyTextIndent">
    <w:name w:val="IPENZ Body Text Indent"/>
    <w:basedOn w:val="IPENZBodyText"/>
    <w:rsid w:val="00591F2E"/>
    <w:pPr>
      <w:ind w:left="851"/>
    </w:pPr>
  </w:style>
  <w:style w:type="paragraph" w:customStyle="1" w:styleId="IPENZNoBulletNumberLevel1">
    <w:name w:val="IPENZ No Bullet/Number Level 1"/>
    <w:basedOn w:val="Normal"/>
    <w:rsid w:val="00591F2E"/>
    <w:pPr>
      <w:widowControl/>
      <w:spacing w:before="120"/>
      <w:ind w:left="425"/>
      <w:jc w:val="both"/>
    </w:pPr>
    <w:rPr>
      <w:rFonts w:ascii="Arial" w:hAnsi="Arial"/>
      <w:color w:val="auto"/>
      <w:szCs w:val="22"/>
    </w:rPr>
  </w:style>
  <w:style w:type="paragraph" w:customStyle="1" w:styleId="Default">
    <w:name w:val="Default"/>
    <w:rsid w:val="000C48A1"/>
    <w:pPr>
      <w:widowControl w:val="0"/>
      <w:autoSpaceDE w:val="0"/>
      <w:autoSpaceDN w:val="0"/>
      <w:adjustRightInd w:val="0"/>
    </w:pPr>
    <w:rPr>
      <w:rFonts w:ascii="TTE1644B40t00" w:hAnsi="TTE1644B40t00" w:cs="TTE1644B40t00"/>
      <w:color w:val="000000"/>
      <w:sz w:val="24"/>
      <w:szCs w:val="24"/>
      <w:lang w:val="en-US" w:eastAsia="en-US"/>
    </w:rPr>
  </w:style>
  <w:style w:type="character" w:styleId="UnresolvedMention">
    <w:name w:val="Unresolved Mention"/>
    <w:basedOn w:val="DefaultParagraphFont"/>
    <w:uiPriority w:val="99"/>
    <w:semiHidden/>
    <w:unhideWhenUsed/>
    <w:rsid w:val="002E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p.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EMANZ</vt:lpstr>
    </vt:vector>
  </TitlesOfParts>
  <Company>Energy and Electrical Consultant</Company>
  <LinksUpToDate>false</LinksUpToDate>
  <CharactersWithSpaces>4373</CharactersWithSpaces>
  <SharedDoc>false</SharedDoc>
  <HLinks>
    <vt:vector size="6" baseType="variant">
      <vt:variant>
        <vt:i4>1572982</vt:i4>
      </vt:variant>
      <vt:variant>
        <vt:i4>0</vt:i4>
      </vt:variant>
      <vt:variant>
        <vt:i4>0</vt:i4>
      </vt:variant>
      <vt:variant>
        <vt:i4>5</vt:i4>
      </vt:variant>
      <vt:variant>
        <vt:lpwstr>mailto:admin@emanz.org.nz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EMANZ</dc:title>
  <dc:creator>Gordon Vickers</dc:creator>
  <cp:lastModifiedBy>Maz Arnot</cp:lastModifiedBy>
  <cp:revision>6</cp:revision>
  <cp:lastPrinted>2016-09-06T01:46:00Z</cp:lastPrinted>
  <dcterms:created xsi:type="dcterms:W3CDTF">2020-04-21T03:12:00Z</dcterms:created>
  <dcterms:modified xsi:type="dcterms:W3CDTF">2020-04-21T03:15:00Z</dcterms:modified>
</cp:coreProperties>
</file>